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AC" w:rsidRPr="007C000E" w:rsidRDefault="009A3EAC" w:rsidP="00C52E14">
      <w:pPr>
        <w:jc w:val="center"/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 xml:space="preserve">DIRECTORIO DE DEPENDENCIAS DEL GABINETE </w:t>
      </w: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br/>
        <w:t>Y SUS ORGANISMOS SECTORIZADOS</w:t>
      </w:r>
    </w:p>
    <w:p w:rsidR="009A3EAC" w:rsidRPr="007C000E" w:rsidRDefault="009A3EAC" w:rsidP="00620A8E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</w:p>
    <w:p w:rsidR="009A3EAC" w:rsidRPr="007C000E" w:rsidRDefault="009A3EAC" w:rsidP="00B07EB2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</w:p>
    <w:p w:rsidR="009A3EAC" w:rsidRPr="007C000E" w:rsidRDefault="00792FF9" w:rsidP="00B07EB2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inline distT="0" distB="0" distL="0" distR="0">
            <wp:extent cx="1175385" cy="783590"/>
            <wp:effectExtent l="1905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620A8E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SEGOB</w:t>
      </w:r>
    </w:p>
    <w:p w:rsidR="009A3EAC" w:rsidRPr="007C000E" w:rsidRDefault="009A3EAC" w:rsidP="00C52E14">
      <w:pPr>
        <w:pStyle w:val="Prrafodelista"/>
        <w:numPr>
          <w:ilvl w:val="0"/>
          <w:numId w:val="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A.G.N. Archivo General de </w:t>
      </w:r>
      <w:smartTag w:uri="urn:schemas-microsoft-com:office:smarttags" w:element="PersonName">
        <w:smartTagPr>
          <w:attr w:name="ProductID" w:val="la Nación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Nación</w:t>
        </w:r>
      </w:smartTag>
    </w:p>
    <w:p w:rsidR="009A3EAC" w:rsidRPr="007C000E" w:rsidRDefault="009A3EAC" w:rsidP="00C52E14">
      <w:pPr>
        <w:pStyle w:val="Prrafodelista"/>
        <w:numPr>
          <w:ilvl w:val="0"/>
          <w:numId w:val="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CENAPRED: Centro Nacional de Prevención de Desastres</w:t>
      </w:r>
    </w:p>
    <w:p w:rsidR="009A3EAC" w:rsidRPr="007C000E" w:rsidRDefault="009A3EAC" w:rsidP="00C52E14">
      <w:pPr>
        <w:pStyle w:val="Prrafodelista"/>
        <w:numPr>
          <w:ilvl w:val="0"/>
          <w:numId w:val="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COMAR: Comisión Mexicana de Ayuda a Refugiados </w:t>
      </w:r>
    </w:p>
    <w:p w:rsidR="009A3EAC" w:rsidRPr="007C000E" w:rsidRDefault="009A3EAC" w:rsidP="00C52E14">
      <w:pPr>
        <w:pStyle w:val="Prrafodelista"/>
        <w:numPr>
          <w:ilvl w:val="0"/>
          <w:numId w:val="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CONAPO: Consejo Nacional de Población</w:t>
      </w:r>
    </w:p>
    <w:p w:rsidR="009A3EAC" w:rsidRPr="007C000E" w:rsidRDefault="009A3EAC" w:rsidP="00C52E14">
      <w:pPr>
        <w:pStyle w:val="Prrafodelista"/>
        <w:numPr>
          <w:ilvl w:val="0"/>
          <w:numId w:val="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CONAPRED: Consejo Nacional para Prevenir </w:t>
      </w:r>
      <w:smartTag w:uri="urn:schemas-microsoft-com:office:smarttags" w:element="PersonName">
        <w:smartTagPr>
          <w:attr w:name="ProductID" w:val="la Discriminación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Discriminación</w:t>
        </w:r>
      </w:smartTag>
    </w:p>
    <w:p w:rsidR="009A3EAC" w:rsidRPr="007C000E" w:rsidRDefault="009A3EAC" w:rsidP="00C52E14">
      <w:pPr>
        <w:pStyle w:val="Prrafodelista"/>
        <w:numPr>
          <w:ilvl w:val="0"/>
          <w:numId w:val="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CDNCH: Coordinación para el Diálogo y </w:t>
      </w:r>
      <w:smartTag w:uri="urn:schemas-microsoft-com:office:smarttags" w:element="PersonName">
        <w:smartTagPr>
          <w:attr w:name="ProductID" w:val="la Negociación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Negociación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 en Chiapas</w:t>
      </w:r>
    </w:p>
    <w:p w:rsidR="009A3EAC" w:rsidRPr="007C000E" w:rsidRDefault="009A3EAC" w:rsidP="00C52E14">
      <w:pPr>
        <w:pStyle w:val="Prrafodelista"/>
        <w:numPr>
          <w:ilvl w:val="0"/>
          <w:numId w:val="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CONAVIM: Comisión </w:t>
      </w:r>
      <w:proofErr w:type="spellStart"/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Nal</w:t>
      </w:r>
      <w:proofErr w:type="spellEnd"/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 para Prevenir y Erradicar la Violencia vs las Mujeres.</w:t>
      </w:r>
    </w:p>
    <w:p w:rsidR="009A3EAC" w:rsidRPr="007C000E" w:rsidRDefault="009A3EAC" w:rsidP="00C52E14">
      <w:pPr>
        <w:pStyle w:val="Prrafodelista"/>
        <w:numPr>
          <w:ilvl w:val="0"/>
          <w:numId w:val="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CISEN: Centro de Investigación y Seguridad Nacional</w:t>
      </w:r>
    </w:p>
    <w:p w:rsidR="009A3EAC" w:rsidRPr="007C000E" w:rsidRDefault="009A3EAC" w:rsidP="00C52E14">
      <w:pPr>
        <w:pStyle w:val="Prrafodelista"/>
        <w:numPr>
          <w:ilvl w:val="0"/>
          <w:numId w:val="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INAFED: Instituto Nacional para el Federalismo y el Desarrollo Municipal</w:t>
      </w:r>
    </w:p>
    <w:p w:rsidR="009A3EAC" w:rsidRDefault="009A3EAC" w:rsidP="007C000E">
      <w:pPr>
        <w:pStyle w:val="Prrafodelista"/>
        <w:numPr>
          <w:ilvl w:val="0"/>
          <w:numId w:val="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INAMI:  Instituto Nacional de Migración </w:t>
      </w:r>
    </w:p>
    <w:p w:rsidR="009A3EAC" w:rsidRPr="007C000E" w:rsidRDefault="009A3EAC" w:rsidP="007C000E">
      <w:pPr>
        <w:pStyle w:val="Prrafodelista"/>
        <w:ind w:left="360"/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792FF9" w:rsidP="00B07EB2">
      <w:pPr>
        <w:jc w:val="right"/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1175385" cy="783590"/>
            <wp:effectExtent l="1905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620A8E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SEDENA</w:t>
      </w:r>
    </w:p>
    <w:p w:rsidR="009A3EAC" w:rsidRPr="007C000E" w:rsidRDefault="009A3EAC" w:rsidP="00C52E14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7C000E">
        <w:rPr>
          <w:rStyle w:val="tituloseccioninterior1"/>
          <w:rFonts w:ascii="Arial" w:hAnsi="Arial" w:cs="Arial"/>
          <w:b w:val="0"/>
          <w:color w:val="auto"/>
        </w:rPr>
        <w:t>ESCUELAS y PLANTELES MILITARES</w:t>
      </w:r>
    </w:p>
    <w:p w:rsidR="009A3EAC" w:rsidRPr="007C000E" w:rsidRDefault="009A3EAC" w:rsidP="00C52E14">
      <w:pPr>
        <w:pStyle w:val="Prrafodelista"/>
        <w:numPr>
          <w:ilvl w:val="0"/>
          <w:numId w:val="2"/>
        </w:numPr>
        <w:rPr>
          <w:rStyle w:val="tituloseccioninterior1"/>
          <w:rFonts w:ascii="Arial" w:hAnsi="Arial" w:cs="Arial"/>
          <w:b w:val="0"/>
          <w:color w:val="auto"/>
        </w:rPr>
      </w:pPr>
      <w:r w:rsidRPr="007C000E">
        <w:rPr>
          <w:rStyle w:val="tituloseccioninterior1"/>
          <w:rFonts w:ascii="Arial" w:hAnsi="Arial" w:cs="Arial"/>
          <w:b w:val="0"/>
          <w:color w:val="auto"/>
        </w:rPr>
        <w:t>ISSFAM</w:t>
      </w:r>
      <w:r w:rsidRPr="007C000E">
        <w:rPr>
          <w:rStyle w:val="tituloseccioninterior1"/>
          <w:rFonts w:ascii="Arial" w:hAnsi="Arial" w:cs="Arial"/>
          <w:color w:val="auto"/>
        </w:rPr>
        <w:t xml:space="preserve">: </w:t>
      </w:r>
      <w:r w:rsidRPr="007C000E">
        <w:rPr>
          <w:rStyle w:val="tituloseccioninterior1"/>
          <w:rFonts w:ascii="Arial" w:hAnsi="Arial" w:cs="Arial"/>
          <w:b w:val="0"/>
          <w:color w:val="auto"/>
        </w:rPr>
        <w:t>Instituto de Seguridad Social para las Fuerzas Armadas</w:t>
      </w:r>
    </w:p>
    <w:p w:rsidR="009A3EAC" w:rsidRPr="007C000E" w:rsidRDefault="009A3EAC" w:rsidP="00B07EB2">
      <w:pPr>
        <w:spacing w:before="100" w:beforeAutospacing="1" w:after="100" w:afterAutospacing="1" w:line="240" w:lineRule="auto"/>
        <w:jc w:val="right"/>
        <w:outlineLvl w:val="0"/>
        <w:rPr>
          <w:rFonts w:ascii="Arial" w:hAnsi="Arial" w:cs="Arial"/>
          <w:b/>
          <w:kern w:val="36"/>
          <w:sz w:val="32"/>
          <w:szCs w:val="32"/>
          <w:lang w:eastAsia="es-ES"/>
        </w:rPr>
      </w:pPr>
    </w:p>
    <w:p w:rsidR="009A3EAC" w:rsidRDefault="009A3EAC" w:rsidP="00B07EB2">
      <w:pPr>
        <w:spacing w:before="100" w:beforeAutospacing="1" w:after="100" w:afterAutospacing="1" w:line="240" w:lineRule="auto"/>
        <w:jc w:val="right"/>
        <w:outlineLvl w:val="0"/>
        <w:rPr>
          <w:rFonts w:ascii="Arial" w:hAnsi="Arial" w:cs="Arial"/>
          <w:b/>
          <w:kern w:val="36"/>
          <w:sz w:val="32"/>
          <w:szCs w:val="32"/>
          <w:lang w:eastAsia="es-ES"/>
        </w:rPr>
      </w:pPr>
    </w:p>
    <w:p w:rsidR="00393B22" w:rsidRPr="007C000E" w:rsidRDefault="00393B22" w:rsidP="00B07EB2">
      <w:pPr>
        <w:spacing w:before="100" w:beforeAutospacing="1" w:after="100" w:afterAutospacing="1" w:line="240" w:lineRule="auto"/>
        <w:jc w:val="right"/>
        <w:outlineLvl w:val="0"/>
        <w:rPr>
          <w:rFonts w:ascii="Arial" w:hAnsi="Arial" w:cs="Arial"/>
          <w:b/>
          <w:kern w:val="36"/>
          <w:sz w:val="32"/>
          <w:szCs w:val="32"/>
          <w:lang w:eastAsia="es-ES"/>
        </w:rPr>
      </w:pPr>
    </w:p>
    <w:p w:rsidR="009A3EAC" w:rsidRPr="007C000E" w:rsidRDefault="009A3EAC" w:rsidP="00B07EB2">
      <w:pPr>
        <w:spacing w:before="100" w:beforeAutospacing="1" w:after="100" w:afterAutospacing="1" w:line="240" w:lineRule="auto"/>
        <w:jc w:val="right"/>
        <w:outlineLvl w:val="0"/>
        <w:rPr>
          <w:rFonts w:ascii="Arial" w:hAnsi="Arial" w:cs="Arial"/>
          <w:b/>
          <w:kern w:val="36"/>
          <w:sz w:val="32"/>
          <w:szCs w:val="32"/>
          <w:lang w:eastAsia="es-ES"/>
        </w:rPr>
      </w:pPr>
    </w:p>
    <w:p w:rsidR="009A3EAC" w:rsidRDefault="00792FF9" w:rsidP="007C000E">
      <w:pPr>
        <w:spacing w:before="100" w:beforeAutospacing="1" w:after="100" w:afterAutospacing="1" w:line="240" w:lineRule="auto"/>
        <w:jc w:val="right"/>
        <w:outlineLvl w:val="0"/>
        <w:rPr>
          <w:rFonts w:ascii="Arial" w:hAnsi="Arial" w:cs="Arial"/>
          <w:b/>
          <w:kern w:val="36"/>
          <w:sz w:val="32"/>
          <w:szCs w:val="32"/>
          <w:lang w:eastAsia="es-ES"/>
        </w:rPr>
      </w:pPr>
      <w:r>
        <w:rPr>
          <w:rFonts w:ascii="Arial" w:hAnsi="Arial" w:cs="Arial"/>
          <w:b/>
          <w:noProof/>
          <w:kern w:val="36"/>
          <w:sz w:val="32"/>
          <w:szCs w:val="32"/>
          <w:lang w:val="es-MX" w:eastAsia="es-MX"/>
        </w:rPr>
        <w:lastRenderedPageBreak/>
        <w:drawing>
          <wp:inline distT="0" distB="0" distL="0" distR="0">
            <wp:extent cx="1163955" cy="77216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7C000E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kern w:val="36"/>
          <w:sz w:val="32"/>
          <w:szCs w:val="32"/>
          <w:lang w:eastAsia="es-ES"/>
        </w:rPr>
      </w:pPr>
      <w:r w:rsidRPr="007C000E">
        <w:rPr>
          <w:rFonts w:ascii="Arial" w:hAnsi="Arial" w:cs="Arial"/>
          <w:b/>
          <w:kern w:val="36"/>
          <w:sz w:val="32"/>
          <w:szCs w:val="32"/>
          <w:lang w:eastAsia="es-ES"/>
        </w:rPr>
        <w:t>SEMAR</w:t>
      </w:r>
    </w:p>
    <w:p w:rsidR="009A3EAC" w:rsidRDefault="009A3EAC" w:rsidP="00B07EB2">
      <w:pPr>
        <w:jc w:val="right"/>
        <w:rPr>
          <w:rFonts w:ascii="Arial" w:hAnsi="Arial" w:cs="Arial"/>
          <w:b/>
          <w:sz w:val="32"/>
          <w:szCs w:val="32"/>
        </w:rPr>
      </w:pPr>
    </w:p>
    <w:p w:rsidR="00393B22" w:rsidRPr="007C000E" w:rsidRDefault="00393B22" w:rsidP="00B07EB2">
      <w:pPr>
        <w:jc w:val="right"/>
        <w:rPr>
          <w:rFonts w:ascii="Arial" w:hAnsi="Arial" w:cs="Arial"/>
          <w:b/>
          <w:sz w:val="32"/>
          <w:szCs w:val="32"/>
        </w:rPr>
      </w:pPr>
    </w:p>
    <w:p w:rsidR="009A3EAC" w:rsidRPr="007C000E" w:rsidRDefault="00792FF9" w:rsidP="00B07EB2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inline distT="0" distB="0" distL="0" distR="0">
            <wp:extent cx="1151890" cy="77216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5116AF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PGR</w:t>
      </w:r>
    </w:p>
    <w:p w:rsidR="009A3EAC" w:rsidRPr="007C000E" w:rsidRDefault="009A3EAC" w:rsidP="00471AA1">
      <w:pPr>
        <w:pStyle w:val="Prrafodelista"/>
        <w:numPr>
          <w:ilvl w:val="0"/>
          <w:numId w:val="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FEPADE: Fiscalía Especializada Para </w:t>
      </w:r>
      <w:smartTag w:uri="urn:schemas-microsoft-com:office:smarttags" w:element="PersonName">
        <w:smartTagPr>
          <w:attr w:name="ProductID" w:val="la Atención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Atención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 de Delitos Electorales </w:t>
      </w:r>
    </w:p>
    <w:p w:rsidR="009A3EAC" w:rsidRPr="007C000E" w:rsidRDefault="009A3EAC" w:rsidP="00471AA1">
      <w:pPr>
        <w:pStyle w:val="Prrafodelista"/>
        <w:numPr>
          <w:ilvl w:val="0"/>
          <w:numId w:val="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INACIPE: Instituto Nacional de Ciencias Penales</w:t>
      </w:r>
    </w:p>
    <w:p w:rsidR="009A3EAC" w:rsidRPr="007C000E" w:rsidRDefault="009A3EAC" w:rsidP="00B07EB2">
      <w:pPr>
        <w:jc w:val="right"/>
        <w:rPr>
          <w:rFonts w:ascii="Arial" w:hAnsi="Arial" w:cs="Arial"/>
          <w:b/>
          <w:sz w:val="32"/>
          <w:szCs w:val="32"/>
        </w:rPr>
      </w:pPr>
    </w:p>
    <w:p w:rsidR="009A3EAC" w:rsidRPr="007C000E" w:rsidRDefault="00792FF9" w:rsidP="00B07EB2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inline distT="0" distB="0" distL="0" distR="0">
            <wp:extent cx="1151890" cy="772160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D739B7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SSP</w:t>
      </w:r>
    </w:p>
    <w:p w:rsidR="009A3EAC" w:rsidRPr="007C000E" w:rsidRDefault="009A3EAC" w:rsidP="00471AA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Arial" w:hAnsi="Arial" w:cs="Arial"/>
          <w:kern w:val="36"/>
          <w:sz w:val="25"/>
          <w:szCs w:val="25"/>
          <w:lang w:eastAsia="es-ES"/>
        </w:rPr>
      </w:pPr>
      <w:r w:rsidRPr="007C000E">
        <w:rPr>
          <w:rFonts w:ascii="Arial" w:hAnsi="Arial" w:cs="Arial"/>
          <w:kern w:val="36"/>
          <w:sz w:val="25"/>
          <w:szCs w:val="25"/>
          <w:lang w:eastAsia="es-ES"/>
        </w:rPr>
        <w:t xml:space="preserve">Policía Federal </w:t>
      </w:r>
    </w:p>
    <w:p w:rsidR="009A3EAC" w:rsidRPr="007C000E" w:rsidRDefault="009A3EAC" w:rsidP="00471AA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Arial" w:hAnsi="Arial" w:cs="Arial"/>
          <w:kern w:val="36"/>
          <w:sz w:val="25"/>
          <w:szCs w:val="25"/>
          <w:lang w:eastAsia="es-ES"/>
        </w:rPr>
      </w:pPr>
      <w:r w:rsidRPr="007C000E">
        <w:rPr>
          <w:rFonts w:ascii="Arial" w:hAnsi="Arial" w:cs="Arial"/>
          <w:kern w:val="36"/>
          <w:sz w:val="25"/>
          <w:szCs w:val="25"/>
          <w:lang w:eastAsia="es-ES"/>
        </w:rPr>
        <w:t>Consejo de Menores</w:t>
      </w:r>
    </w:p>
    <w:p w:rsidR="009A3EAC" w:rsidRPr="007C000E" w:rsidRDefault="009A3EAC" w:rsidP="00CF2C7F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</w:p>
    <w:p w:rsidR="009A3EAC" w:rsidRPr="007C000E" w:rsidRDefault="00792FF9" w:rsidP="00CF2C7F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inline distT="0" distB="0" distL="0" distR="0">
            <wp:extent cx="1128395" cy="748030"/>
            <wp:effectExtent l="19050" t="0" r="0" b="0"/>
            <wp:docPr id="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03119D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CANCILLERÍA</w:t>
      </w:r>
    </w:p>
    <w:p w:rsidR="009A3EAC" w:rsidRPr="007C000E" w:rsidRDefault="009A3EAC" w:rsidP="00471AA1">
      <w:pPr>
        <w:pStyle w:val="Prrafodelista"/>
        <w:numPr>
          <w:ilvl w:val="0"/>
          <w:numId w:val="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Instituto José María Luís Mora </w:t>
      </w:r>
    </w:p>
    <w:p w:rsidR="009A3EAC" w:rsidRPr="007C000E" w:rsidRDefault="009A3EAC" w:rsidP="00471AA1">
      <w:pPr>
        <w:pStyle w:val="Prrafodelista"/>
        <w:numPr>
          <w:ilvl w:val="0"/>
          <w:numId w:val="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IME: Instituto de los Mexicanos en el Exterior</w:t>
      </w:r>
    </w:p>
    <w:p w:rsidR="009A3EAC" w:rsidRPr="007C000E" w:rsidRDefault="009A3EAC" w:rsidP="00CF2C7F">
      <w:pPr>
        <w:pStyle w:val="Prrafodelista"/>
        <w:jc w:val="right"/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9A3EAC" w:rsidP="00CF2C7F">
      <w:pPr>
        <w:pStyle w:val="Prrafodelista"/>
        <w:jc w:val="right"/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9A3EAC" w:rsidP="00CF2C7F">
      <w:pPr>
        <w:pStyle w:val="Prrafodelista"/>
        <w:jc w:val="right"/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792FF9" w:rsidP="00CF2C7F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lastRenderedPageBreak/>
        <w:drawing>
          <wp:inline distT="0" distB="0" distL="0" distR="0">
            <wp:extent cx="1151890" cy="772160"/>
            <wp:effectExtent l="19050" t="0" r="0" b="0"/>
            <wp:docPr id="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8B55E5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SEP</w:t>
      </w:r>
    </w:p>
    <w:p w:rsidR="00490204" w:rsidRPr="007C000E" w:rsidRDefault="00490204" w:rsidP="00490204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CANAL 22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CINETECA NACIONAL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COLEGIO DE BACHILLERES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CONACULTA: Consejo Nacional para </w:t>
      </w:r>
      <w:smartTag w:uri="urn:schemas-microsoft-com:office:smarttags" w:element="PersonName">
        <w:smartTagPr>
          <w:attr w:name="ProductID" w:val="la Cultura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Cultura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 y las Artes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CONACYT: Consejo Nacional de Ciencia y Tecnología 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CONADE: Comisión Nacional de Cultura Física y Deporte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CONAFE: Consejo Nacional de Fomento Educativo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CONALEP: Colegio Nacional de Educación Profesional Técnica. 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CONALITEG: Comisión Nacional de Libros de Texto Gratuitos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DGTVE: Dirección General de Televisión Educativa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FESTIVAL INTERNACIONAL CERVANTINO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FONDO DE CULTURA ECONÓMICA 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FONOTECA NACIONAL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IMER: Instituto Mexicano de </w:t>
      </w:r>
      <w:smartTag w:uri="urn:schemas-microsoft-com:office:smarttags" w:element="PersonName">
        <w:smartTagPr>
          <w:attr w:name="ProductID" w:val="la Radio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Radio</w:t>
        </w:r>
      </w:smartTag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IMJUVE: Instituto Mexicano de </w:t>
      </w:r>
      <w:smartTag w:uri="urn:schemas-microsoft-com:office:smarttags" w:element="PersonName">
        <w:smartTagPr>
          <w:attr w:name="ProductID" w:val="la Juventud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Juventud</w:t>
        </w:r>
      </w:smartTag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INBA: Instituto Nacional de Bellas Artes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INAH: Instituto Nacional de Antropología e Historia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INALI: Instituto Nacional de Lenguas Indígenas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INEE: Instituto Nacional para </w:t>
      </w:r>
      <w:smartTag w:uri="urn:schemas-microsoft-com:office:smarttags" w:element="PersonName">
        <w:smartTagPr>
          <w:attr w:name="ProductID" w:val="la Evaluación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Evaluación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Educación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Educación</w:t>
        </w:r>
      </w:smartTag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INIFED: Instituto Nacional de </w:t>
      </w:r>
      <w:smartTag w:uri="urn:schemas-microsoft-com:office:smarttags" w:element="PersonName">
        <w:smartTagPr>
          <w:attr w:name="ProductID" w:val="la Infraestructura Física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Infraestructura Física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 Educativa  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INDAUTOR: Instituto Nacional del Derecho de Autor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INEA: Instituto Nacional para </w:t>
      </w:r>
      <w:smartTag w:uri="urn:schemas-microsoft-com:office:smarttags" w:element="PersonName">
        <w:smartTagPr>
          <w:attr w:name="ProductID" w:val="la  Educación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 Educación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 de los Adultos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IPN: Instituto Politécnico Nacional</w:t>
      </w:r>
    </w:p>
    <w:p w:rsidR="009A3EAC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RADIO EDUCACIÓN:</w:t>
      </w:r>
    </w:p>
    <w:p w:rsidR="009A3EAC" w:rsidRPr="007C000E" w:rsidRDefault="009A3EAC" w:rsidP="00471AA1">
      <w:pPr>
        <w:pStyle w:val="Prrafodelista"/>
        <w:numPr>
          <w:ilvl w:val="0"/>
          <w:numId w:val="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UPN: Universidad Pedagógica Nacional</w:t>
      </w:r>
    </w:p>
    <w:p w:rsidR="009A3EAC" w:rsidRPr="007C000E" w:rsidRDefault="009A3EAC" w:rsidP="00CF2C7F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</w:p>
    <w:p w:rsidR="009A3EAC" w:rsidRPr="007C000E" w:rsidRDefault="00792FF9" w:rsidP="00CF2C7F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inline distT="0" distB="0" distL="0" distR="0">
            <wp:extent cx="1128395" cy="748030"/>
            <wp:effectExtent l="19050" t="0" r="0" b="0"/>
            <wp:docPr id="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AA176F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SEDESOL</w:t>
      </w:r>
    </w:p>
    <w:p w:rsidR="009A3EAC" w:rsidRPr="007C000E" w:rsidRDefault="009A3EAC" w:rsidP="00471AA1">
      <w:pPr>
        <w:pStyle w:val="Prrafodelista"/>
        <w:numPr>
          <w:ilvl w:val="0"/>
          <w:numId w:val="6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 xml:space="preserve">CONEVAL: Consejo Nacional de Evaluación de </w:t>
      </w:r>
      <w:smartTag w:uri="urn:schemas-microsoft-com:office:smarttags" w:element="PersonName">
        <w:smartTagPr>
          <w:attr w:name="ProductID" w:val="la Política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2"/>
            <w:szCs w:val="22"/>
          </w:rPr>
          <w:t>la Política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 xml:space="preserve"> de Desarrollo Social </w:t>
      </w:r>
    </w:p>
    <w:p w:rsidR="009A3EAC" w:rsidRPr="007C000E" w:rsidRDefault="009A3EAC" w:rsidP="00471AA1">
      <w:pPr>
        <w:pStyle w:val="Prrafodelista"/>
        <w:numPr>
          <w:ilvl w:val="0"/>
          <w:numId w:val="6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 xml:space="preserve">CORETT: Comisión para </w:t>
      </w:r>
      <w:smartTag w:uri="urn:schemas-microsoft-com:office:smarttags" w:element="PersonName">
        <w:smartTagPr>
          <w:attr w:name="ProductID" w:val="la Regulación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2"/>
            <w:szCs w:val="22"/>
          </w:rPr>
          <w:t>la Regulación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Tenencia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2"/>
            <w:szCs w:val="22"/>
          </w:rPr>
          <w:t>la Tenencia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Tierra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2"/>
            <w:szCs w:val="22"/>
          </w:rPr>
          <w:t>la Tierra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:rsidR="009A3EAC" w:rsidRPr="007C000E" w:rsidRDefault="009A3EAC" w:rsidP="00471AA1">
      <w:pPr>
        <w:pStyle w:val="Prrafodelista"/>
        <w:numPr>
          <w:ilvl w:val="0"/>
          <w:numId w:val="6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>DICONSA: Distribuidora de productos de abasto popular</w:t>
      </w:r>
    </w:p>
    <w:p w:rsidR="009A3EAC" w:rsidRPr="007C000E" w:rsidRDefault="009A3EAC" w:rsidP="00471AA1">
      <w:pPr>
        <w:pStyle w:val="Prrafodelista"/>
        <w:numPr>
          <w:ilvl w:val="0"/>
          <w:numId w:val="6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 xml:space="preserve">LICONSA: Leche Industrializada </w:t>
      </w:r>
    </w:p>
    <w:p w:rsidR="009A3EAC" w:rsidRPr="007C000E" w:rsidRDefault="009A3EAC" w:rsidP="00471AA1">
      <w:pPr>
        <w:pStyle w:val="Prrafodelista"/>
        <w:numPr>
          <w:ilvl w:val="0"/>
          <w:numId w:val="6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lastRenderedPageBreak/>
        <w:t>FONART: Fondo Nacional para el Desarrollo de las Artesanías</w:t>
      </w:r>
    </w:p>
    <w:p w:rsidR="009A3EAC" w:rsidRPr="007C000E" w:rsidRDefault="009A3EAC" w:rsidP="00471AA1">
      <w:pPr>
        <w:pStyle w:val="Prrafodelista"/>
        <w:numPr>
          <w:ilvl w:val="0"/>
          <w:numId w:val="6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>FONHAPO: Fideicomiso Fondo Nacional de Habitaciones Populares</w:t>
      </w:r>
    </w:p>
    <w:p w:rsidR="009A3EAC" w:rsidRPr="007C000E" w:rsidRDefault="009A3EAC" w:rsidP="00471AA1">
      <w:pPr>
        <w:pStyle w:val="Prrafodelista"/>
        <w:numPr>
          <w:ilvl w:val="0"/>
          <w:numId w:val="6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>INAPAM: Instituto Nacional para Adultos Mayores</w:t>
      </w:r>
    </w:p>
    <w:p w:rsidR="009A3EAC" w:rsidRPr="007C000E" w:rsidRDefault="009A3EAC" w:rsidP="00471AA1">
      <w:pPr>
        <w:pStyle w:val="Prrafodelista"/>
        <w:numPr>
          <w:ilvl w:val="0"/>
          <w:numId w:val="6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 xml:space="preserve">INDESOL: Instituto Nacional de Desarrollo Social </w:t>
      </w:r>
    </w:p>
    <w:p w:rsidR="009A3EAC" w:rsidRPr="007C000E" w:rsidRDefault="009A3EAC" w:rsidP="00471AA1">
      <w:pPr>
        <w:pStyle w:val="Prrafodelista"/>
        <w:numPr>
          <w:ilvl w:val="0"/>
          <w:numId w:val="6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>OPORTUNIDADES</w:t>
      </w:r>
    </w:p>
    <w:p w:rsidR="009A3EAC" w:rsidRPr="007C000E" w:rsidRDefault="009A3EAC" w:rsidP="00471AA1">
      <w:pPr>
        <w:pStyle w:val="Prrafodelista"/>
        <w:numPr>
          <w:ilvl w:val="0"/>
          <w:numId w:val="6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 xml:space="preserve">SIPREV: Sistema de Información del </w:t>
      </w:r>
      <w:proofErr w:type="spellStart"/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>Progr</w:t>
      </w:r>
      <w:proofErr w:type="spellEnd"/>
      <w:r w:rsidR="00130BCB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>.</w:t>
      </w: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 xml:space="preserve"> Emergente de Reconstrucción de Vivienda</w:t>
      </w:r>
    </w:p>
    <w:p w:rsidR="009A3EAC" w:rsidRPr="007C000E" w:rsidRDefault="009A3EAC" w:rsidP="00471AA1">
      <w:pPr>
        <w:pStyle w:val="Prrafodelista"/>
        <w:numPr>
          <w:ilvl w:val="0"/>
          <w:numId w:val="6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>UMR: Unidad Administrativa de Microrregiones</w:t>
      </w:r>
    </w:p>
    <w:p w:rsidR="009A3EAC" w:rsidRPr="007C000E" w:rsidRDefault="009A3EAC" w:rsidP="007763FE">
      <w:pPr>
        <w:pStyle w:val="Prrafodelista"/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</w:p>
    <w:p w:rsidR="009A3EAC" w:rsidRPr="007C000E" w:rsidRDefault="00792FF9" w:rsidP="00CF2C7F">
      <w:pPr>
        <w:spacing w:before="100" w:beforeAutospacing="1" w:after="100" w:afterAutospacing="1" w:line="240" w:lineRule="auto"/>
        <w:jc w:val="right"/>
        <w:outlineLvl w:val="0"/>
        <w:rPr>
          <w:rFonts w:ascii="Arial" w:hAnsi="Arial" w:cs="Arial"/>
          <w:kern w:val="36"/>
          <w:sz w:val="25"/>
          <w:szCs w:val="25"/>
          <w:lang w:eastAsia="es-ES"/>
        </w:rPr>
      </w:pPr>
      <w:r>
        <w:rPr>
          <w:rFonts w:ascii="Arial" w:hAnsi="Arial" w:cs="Arial"/>
          <w:noProof/>
          <w:kern w:val="36"/>
          <w:sz w:val="25"/>
          <w:szCs w:val="25"/>
          <w:lang w:val="es-MX" w:eastAsia="es-MX"/>
        </w:rPr>
        <w:drawing>
          <wp:inline distT="0" distB="0" distL="0" distR="0">
            <wp:extent cx="1139825" cy="772160"/>
            <wp:effectExtent l="19050" t="0" r="3175" b="0"/>
            <wp:docPr id="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5C4DBC">
      <w:pPr>
        <w:rPr>
          <w:rFonts w:ascii="Arial" w:hAnsi="Arial" w:cs="Arial"/>
          <w:b/>
          <w:sz w:val="32"/>
          <w:szCs w:val="32"/>
          <w:lang w:val="es-MX"/>
        </w:rPr>
      </w:pPr>
      <w:r w:rsidRPr="007C000E">
        <w:rPr>
          <w:rFonts w:ascii="Arial" w:hAnsi="Arial" w:cs="Arial"/>
          <w:b/>
          <w:sz w:val="32"/>
          <w:szCs w:val="32"/>
          <w:lang w:val="es-MX"/>
        </w:rPr>
        <w:t>SALUD</w:t>
      </w:r>
    </w:p>
    <w:p w:rsidR="009A3EAC" w:rsidRPr="007C000E" w:rsidRDefault="009A3EAC" w:rsidP="00E20DD4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Administración del Patrimonio para </w:t>
      </w:r>
      <w:smartTag w:uri="urn:schemas-microsoft-com:office:smarttags" w:element="PersonName">
        <w:smartTagPr>
          <w:attr w:name="ProductID" w:val="la Beneficencia Pública"/>
        </w:smartTagPr>
        <w:r w:rsidRPr="007C000E">
          <w:rPr>
            <w:rFonts w:ascii="Arial" w:hAnsi="Arial" w:cs="Arial"/>
            <w:lang w:val="es-MX"/>
          </w:rPr>
          <w:t>la Beneficencia Pública</w:t>
        </w:r>
      </w:smartTag>
    </w:p>
    <w:p w:rsidR="009A3EAC" w:rsidRPr="007C000E" w:rsidRDefault="009A3EAC" w:rsidP="00E20DD4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BIRMEX: Laboratorios de Biológicos y Reactivos de México, S.A. de C.V.</w:t>
      </w:r>
    </w:p>
    <w:p w:rsidR="009A3EAC" w:rsidRPr="007C000E" w:rsidRDefault="009A3EAC" w:rsidP="00D13970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Centro Nacional de Equidad de Género y Salud Reproductiva</w:t>
      </w:r>
    </w:p>
    <w:p w:rsidR="009A3EAC" w:rsidRPr="007C000E" w:rsidRDefault="009A3EAC" w:rsidP="00CE0BFE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CENETEC: Centro Nacional de Excelencia Tecnológica en Salud</w:t>
      </w:r>
    </w:p>
    <w:p w:rsidR="009A3EAC" w:rsidRPr="007C000E" w:rsidRDefault="009A3EAC" w:rsidP="003F7DC3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CENATRA: Centro Nacional de Trasplantes</w:t>
      </w:r>
    </w:p>
    <w:p w:rsidR="009A3EAC" w:rsidRPr="007C000E" w:rsidRDefault="009A3EAC" w:rsidP="001F283E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CENSIDA: Centro Nacional para la Prevención y el Control del VIH SIDA</w:t>
      </w:r>
    </w:p>
    <w:p w:rsidR="009A3EAC" w:rsidRPr="007C000E" w:rsidRDefault="009A3EAC" w:rsidP="00876C22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CENSIA: Centro Nacional para </w:t>
      </w:r>
      <w:smartTag w:uri="urn:schemas-microsoft-com:office:smarttags" w:element="PersonName">
        <w:smartTagPr>
          <w:attr w:name="ProductID" w:val="la Salud"/>
        </w:smartTagPr>
        <w:r w:rsidRPr="007C000E">
          <w:rPr>
            <w:rFonts w:ascii="Arial" w:hAnsi="Arial" w:cs="Arial"/>
            <w:lang w:val="es-MX"/>
          </w:rPr>
          <w:t>la Salud</w:t>
        </w:r>
      </w:smartTag>
      <w:r w:rsidRPr="007C000E">
        <w:rPr>
          <w:rFonts w:ascii="Arial" w:hAnsi="Arial" w:cs="Arial"/>
          <w:lang w:val="es-MX"/>
        </w:rPr>
        <w:t xml:space="preserve"> de </w:t>
      </w:r>
      <w:smartTag w:uri="urn:schemas-microsoft-com:office:smarttags" w:element="PersonName">
        <w:smartTagPr>
          <w:attr w:name="ProductID" w:val="la Infancia"/>
        </w:smartTagPr>
        <w:r w:rsidRPr="007C000E">
          <w:rPr>
            <w:rFonts w:ascii="Arial" w:hAnsi="Arial" w:cs="Arial"/>
            <w:lang w:val="es-MX"/>
          </w:rPr>
          <w:t>la Infancia</w:t>
        </w:r>
      </w:smartTag>
      <w:r w:rsidRPr="007C000E">
        <w:rPr>
          <w:rFonts w:ascii="Arial" w:hAnsi="Arial" w:cs="Arial"/>
          <w:lang w:val="es-MX"/>
        </w:rPr>
        <w:t xml:space="preserve"> y </w:t>
      </w:r>
      <w:smartTag w:uri="urn:schemas-microsoft-com:office:smarttags" w:element="PersonName">
        <w:smartTagPr>
          <w:attr w:name="ProductID" w:val="la Adolescencia"/>
        </w:smartTagPr>
        <w:r w:rsidRPr="007C000E">
          <w:rPr>
            <w:rFonts w:ascii="Arial" w:hAnsi="Arial" w:cs="Arial"/>
            <w:lang w:val="es-MX"/>
          </w:rPr>
          <w:t>la Adolescencia</w:t>
        </w:r>
      </w:smartTag>
    </w:p>
    <w:p w:rsidR="009A3EAC" w:rsidRPr="007C000E" w:rsidRDefault="009A3EAC" w:rsidP="00CF2D02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CNTS: Centro Nacional de </w:t>
      </w:r>
      <w:smartTag w:uri="urn:schemas-microsoft-com:office:smarttags" w:element="PersonName">
        <w:smartTagPr>
          <w:attr w:name="ProductID" w:val="la Transfusión Sanguínea"/>
        </w:smartTagPr>
        <w:r w:rsidRPr="007C000E">
          <w:rPr>
            <w:rFonts w:ascii="Arial" w:hAnsi="Arial" w:cs="Arial"/>
            <w:lang w:val="es-MX"/>
          </w:rPr>
          <w:t>la Transfusión Sanguínea</w:t>
        </w:r>
      </w:smartTag>
    </w:p>
    <w:p w:rsidR="009A3EAC" w:rsidRPr="007C000E" w:rsidRDefault="009A3EAC" w:rsidP="00471AA1">
      <w:pPr>
        <w:pStyle w:val="Prrafodelista"/>
        <w:numPr>
          <w:ilvl w:val="0"/>
          <w:numId w:val="7"/>
        </w:num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  <w:r w:rsidRPr="007C000E">
        <w:rPr>
          <w:rFonts w:ascii="Arial" w:hAnsi="Arial" w:cs="Arial"/>
          <w:lang w:val="es-MX"/>
        </w:rPr>
        <w:t xml:space="preserve">CIJ: </w:t>
      </w:r>
      <w:r w:rsidRPr="007C000E"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  <w:t xml:space="preserve">Centros de Integración Juvenil </w:t>
      </w:r>
    </w:p>
    <w:p w:rsidR="009A3EAC" w:rsidRPr="007C000E" w:rsidRDefault="009A3EAC" w:rsidP="00471AA1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COFEPRIS: Confederación Federal para </w:t>
      </w:r>
      <w:smartTag w:uri="urn:schemas-microsoft-com:office:smarttags" w:element="PersonName">
        <w:smartTagPr>
          <w:attr w:name="ProductID" w:val="la Protección Contra"/>
        </w:smartTagPr>
        <w:r w:rsidRPr="007C000E">
          <w:rPr>
            <w:rFonts w:ascii="Arial" w:hAnsi="Arial" w:cs="Arial"/>
            <w:lang w:val="es-MX"/>
          </w:rPr>
          <w:t>la Protección Contra</w:t>
        </w:r>
      </w:smartTag>
      <w:r w:rsidRPr="007C000E">
        <w:rPr>
          <w:rFonts w:ascii="Arial" w:hAnsi="Arial" w:cs="Arial"/>
          <w:lang w:val="es-MX"/>
        </w:rPr>
        <w:t xml:space="preserve"> Riesgos Sanitarios</w:t>
      </w:r>
    </w:p>
    <w:p w:rsidR="009A3EAC" w:rsidRPr="007C000E" w:rsidRDefault="009A3EAC" w:rsidP="00471AA1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CONAMED: Comisión Nacional de Arbitraje medico</w:t>
      </w:r>
    </w:p>
    <w:p w:rsidR="009A3EAC" w:rsidRPr="007C000E" w:rsidRDefault="009A3EAC" w:rsidP="00471AA1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CSG: Consejo de Salubridad General </w:t>
      </w:r>
    </w:p>
    <w:p w:rsidR="009A3EAC" w:rsidRPr="007C000E" w:rsidRDefault="009A3EAC" w:rsidP="00471AA1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DIF: Sistema para el Desarrollo Integral de </w:t>
      </w:r>
      <w:smartTag w:uri="urn:schemas-microsoft-com:office:smarttags" w:element="PersonName">
        <w:smartTagPr>
          <w:attr w:name="ProductID" w:val="la Familia"/>
        </w:smartTagPr>
        <w:r w:rsidRPr="007C000E">
          <w:rPr>
            <w:rFonts w:ascii="Arial" w:hAnsi="Arial" w:cs="Arial"/>
            <w:lang w:val="es-MX"/>
          </w:rPr>
          <w:t>la Familia</w:t>
        </w:r>
      </w:smartTag>
    </w:p>
    <w:p w:rsidR="009A3EAC" w:rsidRPr="007C000E" w:rsidRDefault="009A3EAC" w:rsidP="00471AA1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IMSS: Instituto Mexicano del Seguro Social</w:t>
      </w:r>
    </w:p>
    <w:p w:rsidR="009A3EAC" w:rsidRPr="007C000E" w:rsidRDefault="009A3EAC" w:rsidP="00471AA1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INMEGEN: Instituto Nacional de Medicina Genómica</w:t>
      </w:r>
    </w:p>
    <w:p w:rsidR="009A3EAC" w:rsidRPr="007C000E" w:rsidRDefault="009A3EAC" w:rsidP="002E1B39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INER: Instituto Nacional de Enfermedades Respiratorias</w:t>
      </w:r>
    </w:p>
    <w:p w:rsidR="009A3EAC" w:rsidRPr="007C000E" w:rsidRDefault="009A3EAC" w:rsidP="00471AA1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INSP: Instituto Nacional de Salud Pública</w:t>
      </w:r>
    </w:p>
    <w:p w:rsidR="009A3EAC" w:rsidRPr="007C000E" w:rsidRDefault="009A3EAC" w:rsidP="00471AA1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ISSSTE: Instituto de Seguridad y Servicios Sociales de los </w:t>
      </w:r>
      <w:r w:rsidR="006F1FE6">
        <w:rPr>
          <w:rFonts w:ascii="Arial" w:hAnsi="Arial" w:cs="Arial"/>
          <w:lang w:val="es-MX"/>
        </w:rPr>
        <w:t>T</w:t>
      </w:r>
      <w:r w:rsidRPr="007C000E">
        <w:rPr>
          <w:rFonts w:ascii="Arial" w:hAnsi="Arial" w:cs="Arial"/>
          <w:lang w:val="es-MX"/>
        </w:rPr>
        <w:t>rabajadores del Estado.</w:t>
      </w:r>
    </w:p>
    <w:p w:rsidR="009A3EAC" w:rsidRPr="007C000E" w:rsidRDefault="009A3EAC" w:rsidP="00CF2C7F">
      <w:pPr>
        <w:jc w:val="right"/>
        <w:rPr>
          <w:rFonts w:ascii="Arial" w:hAnsi="Arial" w:cs="Arial"/>
          <w:b/>
          <w:sz w:val="32"/>
          <w:szCs w:val="32"/>
          <w:lang w:val="es-MX"/>
        </w:rPr>
      </w:pPr>
    </w:p>
    <w:p w:rsidR="009A3EAC" w:rsidRPr="007C000E" w:rsidRDefault="00792FF9" w:rsidP="00CF2C7F">
      <w:pPr>
        <w:jc w:val="right"/>
        <w:rPr>
          <w:rFonts w:ascii="Arial" w:hAnsi="Arial" w:cs="Arial"/>
          <w:b/>
          <w:sz w:val="32"/>
          <w:szCs w:val="32"/>
          <w:lang w:val="es-MX"/>
        </w:rPr>
      </w:pPr>
      <w:r>
        <w:rPr>
          <w:rFonts w:ascii="Arial" w:hAnsi="Arial" w:cs="Arial"/>
          <w:noProof/>
          <w:color w:val="0000FF"/>
          <w:lang w:val="es-MX" w:eastAsia="es-MX"/>
        </w:rPr>
        <w:drawing>
          <wp:inline distT="0" distB="0" distL="0" distR="0">
            <wp:extent cx="1175385" cy="783590"/>
            <wp:effectExtent l="19050" t="0" r="5715" b="0"/>
            <wp:docPr id="10" name="portalinicio_r1_c1" descr="www.semarnat.gob.mx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linicio_r1_c1" descr="www.semarnat.gob.mx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134BED">
      <w:pPr>
        <w:rPr>
          <w:rFonts w:ascii="Arial" w:hAnsi="Arial" w:cs="Arial"/>
          <w:b/>
          <w:sz w:val="32"/>
          <w:szCs w:val="32"/>
          <w:lang w:val="es-MX"/>
        </w:rPr>
      </w:pPr>
      <w:r w:rsidRPr="007C000E">
        <w:rPr>
          <w:rFonts w:ascii="Arial" w:hAnsi="Arial" w:cs="Arial"/>
          <w:b/>
          <w:sz w:val="32"/>
          <w:szCs w:val="32"/>
          <w:lang w:val="es-MX"/>
        </w:rPr>
        <w:t>SEMARNAT</w:t>
      </w:r>
    </w:p>
    <w:p w:rsidR="009A3EAC" w:rsidRPr="007C000E" w:rsidRDefault="009A3EAC" w:rsidP="00471AA1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CONABIO: Comisión Nacional para el Conocimiento y Uso de </w:t>
      </w:r>
      <w:smartTag w:uri="urn:schemas-microsoft-com:office:smarttags" w:element="PersonName">
        <w:smartTagPr>
          <w:attr w:name="ProductID" w:val="la Biodiversidad"/>
        </w:smartTagPr>
        <w:r w:rsidRPr="007C000E">
          <w:rPr>
            <w:rFonts w:ascii="Arial" w:hAnsi="Arial" w:cs="Arial"/>
            <w:lang w:val="es-MX"/>
          </w:rPr>
          <w:t>la Biodiversidad</w:t>
        </w:r>
      </w:smartTag>
    </w:p>
    <w:p w:rsidR="009A3EAC" w:rsidRPr="007C000E" w:rsidRDefault="009A3EAC" w:rsidP="00471AA1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CONAFOR: Comisión Nacional Forestal</w:t>
      </w:r>
    </w:p>
    <w:p w:rsidR="009A3EAC" w:rsidRPr="007C000E" w:rsidRDefault="009A3EAC" w:rsidP="00471AA1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CONAGUA: Comisión Nacional del Agua</w:t>
      </w:r>
    </w:p>
    <w:p w:rsidR="009A3EAC" w:rsidRPr="007C000E" w:rsidRDefault="009A3EAC" w:rsidP="00471AA1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CONANP: Comisión  Nacional de Áreas Naturales Protegidas</w:t>
      </w:r>
    </w:p>
    <w:p w:rsidR="009A3EAC" w:rsidRPr="007C000E" w:rsidRDefault="009A3EAC" w:rsidP="00471AA1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lastRenderedPageBreak/>
        <w:t xml:space="preserve">PROFEPA: Procuraduría Federal para </w:t>
      </w:r>
      <w:smartTag w:uri="urn:schemas-microsoft-com:office:smarttags" w:element="PersonName">
        <w:smartTagPr>
          <w:attr w:name="ProductID" w:val="la Protección Ambiental"/>
        </w:smartTagPr>
        <w:r w:rsidRPr="007C000E">
          <w:rPr>
            <w:rFonts w:ascii="Arial" w:hAnsi="Arial" w:cs="Arial"/>
            <w:lang w:val="es-MX"/>
          </w:rPr>
          <w:t>la Protección Ambiental</w:t>
        </w:r>
      </w:smartTag>
    </w:p>
    <w:p w:rsidR="009A3EAC" w:rsidRPr="007C000E" w:rsidRDefault="009A3EAC" w:rsidP="00471AA1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IMTA: Instituto Mexicano de </w:t>
      </w:r>
      <w:smartTag w:uri="urn:schemas-microsoft-com:office:smarttags" w:element="PersonName">
        <w:smartTagPr>
          <w:attr w:name="ProductID" w:val="la Tecnología"/>
        </w:smartTagPr>
        <w:r w:rsidRPr="007C000E">
          <w:rPr>
            <w:rFonts w:ascii="Arial" w:hAnsi="Arial" w:cs="Arial"/>
            <w:lang w:val="es-MX"/>
          </w:rPr>
          <w:t>la Tecnología</w:t>
        </w:r>
      </w:smartTag>
      <w:r w:rsidRPr="007C000E">
        <w:rPr>
          <w:rFonts w:ascii="Arial" w:hAnsi="Arial" w:cs="Arial"/>
          <w:lang w:val="es-MX"/>
        </w:rPr>
        <w:t xml:space="preserve"> del Agua</w:t>
      </w:r>
    </w:p>
    <w:p w:rsidR="009A3EAC" w:rsidRPr="007C000E" w:rsidRDefault="009A3EAC" w:rsidP="00471AA1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INE: Instituto Nacional de Ecología </w:t>
      </w:r>
    </w:p>
    <w:p w:rsidR="009A3EAC" w:rsidRPr="007C000E" w:rsidRDefault="009A3EAC" w:rsidP="007C000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:rsidR="009A3EAC" w:rsidRPr="007C000E" w:rsidRDefault="00792FF9" w:rsidP="007C000E">
      <w:pPr>
        <w:jc w:val="right"/>
        <w:rPr>
          <w:rFonts w:ascii="Arial" w:hAnsi="Arial" w:cs="Arial"/>
          <w:b/>
          <w:sz w:val="32"/>
          <w:szCs w:val="32"/>
          <w:lang w:val="es-MX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inline distT="0" distB="0" distL="0" distR="0">
            <wp:extent cx="1175385" cy="783590"/>
            <wp:effectExtent l="19050" t="0" r="5715" b="0"/>
            <wp:docPr id="1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926E36">
      <w:pPr>
        <w:rPr>
          <w:rFonts w:ascii="Arial" w:hAnsi="Arial" w:cs="Arial"/>
          <w:b/>
          <w:sz w:val="32"/>
          <w:szCs w:val="32"/>
          <w:lang w:val="es-MX"/>
        </w:rPr>
      </w:pPr>
      <w:r w:rsidRPr="007C000E">
        <w:rPr>
          <w:rFonts w:ascii="Arial" w:hAnsi="Arial" w:cs="Arial"/>
          <w:b/>
          <w:sz w:val="32"/>
          <w:szCs w:val="32"/>
          <w:lang w:val="es-MX"/>
        </w:rPr>
        <w:t>SAGARPA</w:t>
      </w:r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ASERCA: Apoyos y Servicios a </w:t>
      </w:r>
      <w:smartTag w:uri="urn:schemas-microsoft-com:office:smarttags" w:element="PersonName">
        <w:smartTagPr>
          <w:attr w:name="ProductID" w:val="la Comercialización Agropecuaria"/>
        </w:smartTagPr>
        <w:r w:rsidRPr="007C000E">
          <w:rPr>
            <w:rFonts w:ascii="Arial" w:hAnsi="Arial" w:cs="Arial"/>
            <w:lang w:val="es-MX"/>
          </w:rPr>
          <w:t>la Comercialización Agropecuaria</w:t>
        </w:r>
      </w:smartTag>
      <w:r w:rsidRPr="007C000E">
        <w:rPr>
          <w:rFonts w:ascii="Arial" w:hAnsi="Arial" w:cs="Arial"/>
          <w:lang w:val="es-MX"/>
        </w:rPr>
        <w:t xml:space="preserve"> </w:t>
      </w:r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COLPOS: Colegio de Posgraduados</w:t>
      </w:r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CONAPESCA: Comisión Nacional de Acuacultura y Pesca</w:t>
      </w:r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CONAZA: Comisión Nacional de Zonas  Áridas</w:t>
      </w:r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FIRCO: Fideicomiso de Riesgo Compartido/ Agencia Promotora de Agro negocios</w:t>
      </w:r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INCARURAL: Instituto Nacional para el Desarrollo de Capacidades del Sector Rural </w:t>
      </w:r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INIFAP: Instituto Nacional de Investigadores Forestales, Agrícolas y Pecuarias</w:t>
      </w:r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INAPESCA: Instituto Nacional de </w:t>
      </w:r>
      <w:smartTag w:uri="urn:schemas-microsoft-com:office:smarttags" w:element="PersonName">
        <w:smartTagPr>
          <w:attr w:name="ProductID" w:val="la Pesca"/>
        </w:smartTagPr>
        <w:r w:rsidRPr="007C000E">
          <w:rPr>
            <w:rFonts w:ascii="Arial" w:hAnsi="Arial" w:cs="Arial"/>
            <w:lang w:val="es-MX"/>
          </w:rPr>
          <w:t>la Pesca</w:t>
        </w:r>
      </w:smartTag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PRONABIVE: Productora Nacional de Biológicos Veterinarios</w:t>
      </w:r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SENASICA: Servicio Nacional de Sanidad, Inocuidad y Calidad Agroalimentaria </w:t>
      </w:r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SIAP: Servicio de Información Agroalimentaria y Pesquera</w:t>
      </w:r>
    </w:p>
    <w:p w:rsidR="009A3EAC" w:rsidRPr="007C000E" w:rsidRDefault="009A3EAC" w:rsidP="00471AA1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SNICS: Servicio Nacional de Inspección y Certificación de Semillas</w:t>
      </w:r>
    </w:p>
    <w:p w:rsidR="009A3EAC" w:rsidRPr="007C000E" w:rsidRDefault="009A3EAC" w:rsidP="006004DC">
      <w:pPr>
        <w:jc w:val="right"/>
        <w:rPr>
          <w:rFonts w:ascii="Arial" w:hAnsi="Arial" w:cs="Arial"/>
          <w:b/>
          <w:sz w:val="32"/>
          <w:szCs w:val="32"/>
          <w:lang w:val="es-MX"/>
        </w:rPr>
      </w:pPr>
    </w:p>
    <w:p w:rsidR="009A3EAC" w:rsidRPr="007C000E" w:rsidRDefault="00792FF9" w:rsidP="006004DC">
      <w:pPr>
        <w:jc w:val="right"/>
        <w:rPr>
          <w:rFonts w:ascii="Arial" w:hAnsi="Arial" w:cs="Arial"/>
          <w:b/>
          <w:sz w:val="32"/>
          <w:szCs w:val="32"/>
          <w:lang w:val="es-MX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inline distT="0" distB="0" distL="0" distR="0">
            <wp:extent cx="1484630" cy="487045"/>
            <wp:effectExtent l="19050" t="0" r="127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926E36">
      <w:pPr>
        <w:rPr>
          <w:rFonts w:ascii="Arial" w:hAnsi="Arial" w:cs="Arial"/>
          <w:b/>
          <w:sz w:val="32"/>
          <w:szCs w:val="32"/>
          <w:lang w:val="es-MX"/>
        </w:rPr>
      </w:pPr>
      <w:r w:rsidRPr="007C000E">
        <w:rPr>
          <w:rFonts w:ascii="Arial" w:hAnsi="Arial" w:cs="Arial"/>
          <w:b/>
          <w:sz w:val="32"/>
          <w:szCs w:val="32"/>
          <w:lang w:val="es-MX"/>
        </w:rPr>
        <w:t>SRA</w:t>
      </w:r>
    </w:p>
    <w:p w:rsidR="009A3EAC" w:rsidRPr="007C000E" w:rsidRDefault="009A3EAC" w:rsidP="00471AA1">
      <w:pPr>
        <w:pStyle w:val="Prrafodelista"/>
        <w:numPr>
          <w:ilvl w:val="0"/>
          <w:numId w:val="10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FIFONAFE: Fideicomiso Fondo Nacional de Fomento Ejidal </w:t>
      </w:r>
    </w:p>
    <w:p w:rsidR="009A3EAC" w:rsidRPr="007C000E" w:rsidRDefault="009A3EAC" w:rsidP="00471AA1">
      <w:pPr>
        <w:pStyle w:val="Prrafodelista"/>
        <w:numPr>
          <w:ilvl w:val="0"/>
          <w:numId w:val="10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PA: Procuraduría Agraria </w:t>
      </w:r>
    </w:p>
    <w:p w:rsidR="009A3EAC" w:rsidRPr="007C000E" w:rsidRDefault="009A3EAC" w:rsidP="00471AA1">
      <w:pPr>
        <w:pStyle w:val="Prrafodelista"/>
        <w:numPr>
          <w:ilvl w:val="0"/>
          <w:numId w:val="10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RAN: Registro Agrario Nacional</w:t>
      </w:r>
    </w:p>
    <w:p w:rsidR="009A3EAC" w:rsidRDefault="009A3EAC" w:rsidP="00ED72C9">
      <w:pPr>
        <w:jc w:val="right"/>
        <w:rPr>
          <w:rFonts w:ascii="Arial" w:hAnsi="Arial" w:cs="Arial"/>
          <w:lang w:val="es-MX"/>
        </w:rPr>
      </w:pPr>
    </w:p>
    <w:p w:rsidR="009C0570" w:rsidRDefault="009C0570" w:rsidP="00ED72C9">
      <w:pPr>
        <w:jc w:val="right"/>
        <w:rPr>
          <w:rFonts w:ascii="Arial" w:hAnsi="Arial" w:cs="Arial"/>
          <w:lang w:val="es-MX"/>
        </w:rPr>
      </w:pPr>
    </w:p>
    <w:p w:rsidR="009C0570" w:rsidRDefault="009C0570" w:rsidP="00ED72C9">
      <w:pPr>
        <w:jc w:val="right"/>
        <w:rPr>
          <w:rFonts w:ascii="Arial" w:hAnsi="Arial" w:cs="Arial"/>
          <w:lang w:val="es-MX"/>
        </w:rPr>
      </w:pPr>
    </w:p>
    <w:p w:rsidR="009C0570" w:rsidRDefault="009C0570" w:rsidP="00ED72C9">
      <w:pPr>
        <w:jc w:val="right"/>
        <w:rPr>
          <w:rFonts w:ascii="Arial" w:hAnsi="Arial" w:cs="Arial"/>
          <w:lang w:val="es-MX"/>
        </w:rPr>
      </w:pPr>
    </w:p>
    <w:p w:rsidR="009C0570" w:rsidRPr="007C000E" w:rsidRDefault="009C0570" w:rsidP="00ED72C9">
      <w:pPr>
        <w:jc w:val="right"/>
        <w:rPr>
          <w:rFonts w:ascii="Arial" w:hAnsi="Arial" w:cs="Arial"/>
          <w:lang w:val="es-MX"/>
        </w:rPr>
      </w:pPr>
    </w:p>
    <w:p w:rsidR="009A3EAC" w:rsidRDefault="009A3EAC" w:rsidP="00ED72C9">
      <w:pPr>
        <w:jc w:val="right"/>
        <w:rPr>
          <w:rFonts w:ascii="Arial" w:hAnsi="Arial" w:cs="Arial"/>
          <w:noProof/>
          <w:lang w:val="en-US"/>
        </w:rPr>
      </w:pPr>
    </w:p>
    <w:p w:rsidR="009A3EAC" w:rsidRPr="007C000E" w:rsidRDefault="00792FF9" w:rsidP="00ED72C9">
      <w:pPr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 w:eastAsia="es-MX"/>
        </w:rPr>
        <w:lastRenderedPageBreak/>
        <w:drawing>
          <wp:inline distT="0" distB="0" distL="0" distR="0">
            <wp:extent cx="1151890" cy="772160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9E2119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SCT</w:t>
      </w:r>
    </w:p>
    <w:p w:rsidR="009A3EAC" w:rsidRPr="007C000E" w:rsidRDefault="009A3EAC" w:rsidP="00471AA1">
      <w:pPr>
        <w:pStyle w:val="Prrafodelista"/>
        <w:numPr>
          <w:ilvl w:val="0"/>
          <w:numId w:val="1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ASA: Aeropuertos y Servicios Auxiliares</w:t>
      </w:r>
    </w:p>
    <w:p w:rsidR="009A3EAC" w:rsidRPr="007C000E" w:rsidRDefault="009A3EAC" w:rsidP="00471AA1">
      <w:pPr>
        <w:pStyle w:val="Prrafodelista"/>
        <w:numPr>
          <w:ilvl w:val="0"/>
          <w:numId w:val="1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CAPUFE: Caminos y Puentes Federales</w:t>
      </w:r>
    </w:p>
    <w:p w:rsidR="009A3EAC" w:rsidRPr="007C000E" w:rsidRDefault="009A3EAC" w:rsidP="00471AA1">
      <w:pPr>
        <w:pStyle w:val="Prrafodelista"/>
        <w:numPr>
          <w:ilvl w:val="0"/>
          <w:numId w:val="1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COFETEL: Comisión Federal de Telecomunicaciones  </w:t>
      </w:r>
    </w:p>
    <w:p w:rsidR="009A3EAC" w:rsidRPr="007C000E" w:rsidRDefault="009A3EAC" w:rsidP="00471AA1">
      <w:pPr>
        <w:pStyle w:val="Prrafodelista"/>
        <w:numPr>
          <w:ilvl w:val="0"/>
          <w:numId w:val="1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CGPMM: Coordinación General de Puertos y Marina Mercante </w:t>
      </w:r>
    </w:p>
    <w:p w:rsidR="009A3EAC" w:rsidRPr="007C000E" w:rsidRDefault="009A3EAC" w:rsidP="00471AA1">
      <w:pPr>
        <w:pStyle w:val="Prrafodelista"/>
        <w:numPr>
          <w:ilvl w:val="0"/>
          <w:numId w:val="1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Ferrocarril del Istmo de Tehuantepec </w:t>
      </w:r>
    </w:p>
    <w:p w:rsidR="009A3EAC" w:rsidRPr="007C000E" w:rsidRDefault="009A3EAC" w:rsidP="00D669AF">
      <w:pPr>
        <w:pStyle w:val="Prrafodelista"/>
        <w:numPr>
          <w:ilvl w:val="0"/>
          <w:numId w:val="1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Ferrocarriles Nacionales de México (en proceso de desincorporación)</w:t>
      </w:r>
    </w:p>
    <w:p w:rsidR="009A3EAC" w:rsidRPr="007C000E" w:rsidRDefault="009A3EAC" w:rsidP="002B5A5E">
      <w:pPr>
        <w:pStyle w:val="Prrafodelista"/>
        <w:numPr>
          <w:ilvl w:val="0"/>
          <w:numId w:val="1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FIDENA: Fideicomiso de Formación y Capacitación para el Personal de </w:t>
      </w:r>
      <w:smartTag w:uri="urn:schemas-microsoft-com:office:smarttags" w:element="PersonName">
        <w:smartTagPr>
          <w:attr w:name="ProductID" w:val="la Marina Mercante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Marina Mercante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 Nacional</w:t>
      </w:r>
    </w:p>
    <w:p w:rsidR="009A3EAC" w:rsidRPr="007C000E" w:rsidRDefault="009A3EAC" w:rsidP="00471AA1">
      <w:pPr>
        <w:pStyle w:val="Prrafodelista"/>
        <w:numPr>
          <w:ilvl w:val="0"/>
          <w:numId w:val="1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IMT: Instituto Mexicano del Transporte</w:t>
      </w:r>
    </w:p>
    <w:p w:rsidR="009A3EAC" w:rsidRPr="007C000E" w:rsidRDefault="009A3EAC" w:rsidP="00471AA1">
      <w:pPr>
        <w:pStyle w:val="Prrafodelista"/>
        <w:numPr>
          <w:ilvl w:val="0"/>
          <w:numId w:val="1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SENEAM: Servicios a la Navegación en el Espacio Aéreo Mexicano</w:t>
      </w:r>
    </w:p>
    <w:p w:rsidR="009A3EAC" w:rsidRPr="007C000E" w:rsidRDefault="009A3EAC" w:rsidP="00471AA1">
      <w:pPr>
        <w:pStyle w:val="Prrafodelista"/>
        <w:numPr>
          <w:ilvl w:val="0"/>
          <w:numId w:val="1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SEPOMEX: Servicio Postal Mexicano</w:t>
      </w:r>
    </w:p>
    <w:p w:rsidR="009A3EAC" w:rsidRPr="007C000E" w:rsidRDefault="009A3EAC" w:rsidP="00471AA1">
      <w:pPr>
        <w:pStyle w:val="Prrafodelista"/>
        <w:numPr>
          <w:ilvl w:val="0"/>
          <w:numId w:val="11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TELECOM: Telecomunicaciones de México</w:t>
      </w:r>
    </w:p>
    <w:p w:rsidR="009A3EAC" w:rsidRPr="007C000E" w:rsidRDefault="009A3EAC" w:rsidP="007C000E">
      <w:pPr>
        <w:pStyle w:val="Prrafodelista"/>
        <w:ind w:left="0"/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792FF9" w:rsidP="00500B28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inline distT="0" distB="0" distL="0" distR="0">
            <wp:extent cx="1163955" cy="783590"/>
            <wp:effectExtent l="19050" t="0" r="0" b="0"/>
            <wp:docPr id="1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926E36">
      <w:pPr>
        <w:rPr>
          <w:rFonts w:ascii="Arial" w:hAnsi="Arial" w:cs="Arial"/>
          <w:b/>
          <w:sz w:val="32"/>
          <w:szCs w:val="32"/>
          <w:lang w:val="es-MX"/>
        </w:rPr>
      </w:pPr>
      <w:r w:rsidRPr="007C000E">
        <w:rPr>
          <w:rFonts w:ascii="Arial" w:hAnsi="Arial" w:cs="Arial"/>
          <w:b/>
          <w:sz w:val="32"/>
          <w:szCs w:val="32"/>
          <w:lang w:val="es-MX"/>
        </w:rPr>
        <w:t>SENER</w:t>
      </w:r>
    </w:p>
    <w:p w:rsidR="009A3EAC" w:rsidRPr="007C000E" w:rsidRDefault="009A3EAC" w:rsidP="00471AA1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CFE: Comisión Federal de Electricidad</w:t>
      </w:r>
    </w:p>
    <w:p w:rsidR="009A3EAC" w:rsidRPr="007C000E" w:rsidRDefault="009A3EAC" w:rsidP="00471AA1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CRE :Comisión Reguladora de Energía</w:t>
      </w:r>
    </w:p>
    <w:p w:rsidR="009A3EAC" w:rsidRPr="007C000E" w:rsidRDefault="009A3EAC" w:rsidP="00A52B8B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COMESA: Compañía Mexicana de Exploraciones, S.A. de C.V.</w:t>
      </w:r>
    </w:p>
    <w:p w:rsidR="009A3EAC" w:rsidRPr="007C000E" w:rsidRDefault="009A3EAC" w:rsidP="00471AA1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CONUEE: Comisión Nacional para el Uso Eficiente de </w:t>
      </w:r>
      <w:smartTag w:uri="urn:schemas-microsoft-com:office:smarttags" w:element="PersonName">
        <w:smartTagPr>
          <w:attr w:name="ProductID" w:val="la Energía"/>
        </w:smartTagPr>
        <w:r w:rsidRPr="007C000E">
          <w:rPr>
            <w:rFonts w:ascii="Arial" w:hAnsi="Arial" w:cs="Arial"/>
            <w:lang w:val="es-MX"/>
          </w:rPr>
          <w:t>la Energía</w:t>
        </w:r>
      </w:smartTag>
      <w:r w:rsidRPr="007C000E">
        <w:rPr>
          <w:rFonts w:ascii="Arial" w:hAnsi="Arial" w:cs="Arial"/>
          <w:lang w:val="es-MX"/>
        </w:rPr>
        <w:t xml:space="preserve">  (antes, CONAE)</w:t>
      </w:r>
    </w:p>
    <w:p w:rsidR="009A3EAC" w:rsidRPr="007C000E" w:rsidRDefault="009A3EAC" w:rsidP="00EE37CF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CNSNS: Comisión Nacional de Seguridad Nuclear y Salvaguardas  </w:t>
      </w:r>
    </w:p>
    <w:p w:rsidR="009A3EAC" w:rsidRPr="007C000E" w:rsidRDefault="009A3EAC" w:rsidP="00471AA1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IMP: Instituto Mexicano del Petróleo  </w:t>
      </w:r>
    </w:p>
    <w:p w:rsidR="009A3EAC" w:rsidRPr="007C000E" w:rsidRDefault="009A3EAC" w:rsidP="00471AA1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IIE: Instituto de Investigaciones Eléctricas  </w:t>
      </w:r>
    </w:p>
    <w:p w:rsidR="009A3EAC" w:rsidRPr="007C000E" w:rsidRDefault="009A3EAC" w:rsidP="00471AA1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ININ: Instituto Nacional de Investigaciones Nucleares</w:t>
      </w:r>
    </w:p>
    <w:p w:rsidR="009A3EAC" w:rsidRPr="007C000E" w:rsidRDefault="009A3EAC" w:rsidP="00471AA1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FIFOMI: Fideicomiso de Fomento Minero</w:t>
      </w:r>
    </w:p>
    <w:p w:rsidR="009A3EAC" w:rsidRPr="007C000E" w:rsidRDefault="009A3EAC" w:rsidP="00471AA1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>PEMEX: Petróleos Mexicanos</w:t>
      </w:r>
    </w:p>
    <w:p w:rsidR="009A3EAC" w:rsidRPr="007C000E" w:rsidRDefault="009A3EAC" w:rsidP="00471AA1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SIE: Sistema de Información Energética </w:t>
      </w:r>
    </w:p>
    <w:p w:rsidR="009A3EAC" w:rsidRDefault="009A3EAC" w:rsidP="00EF545B">
      <w:pPr>
        <w:jc w:val="right"/>
        <w:rPr>
          <w:rFonts w:ascii="Arial" w:hAnsi="Arial" w:cs="Arial"/>
          <w:lang w:val="es-MX"/>
        </w:rPr>
      </w:pPr>
    </w:p>
    <w:p w:rsidR="005B4AA0" w:rsidRDefault="005B4AA0" w:rsidP="00EF545B">
      <w:pPr>
        <w:jc w:val="right"/>
        <w:rPr>
          <w:rFonts w:ascii="Arial" w:hAnsi="Arial" w:cs="Arial"/>
          <w:lang w:val="es-MX"/>
        </w:rPr>
      </w:pPr>
    </w:p>
    <w:p w:rsidR="005B4AA0" w:rsidRPr="007C000E" w:rsidRDefault="005B4AA0" w:rsidP="00EF545B">
      <w:pPr>
        <w:jc w:val="right"/>
        <w:rPr>
          <w:rFonts w:ascii="Arial" w:hAnsi="Arial" w:cs="Arial"/>
          <w:lang w:val="es-MX"/>
        </w:rPr>
      </w:pPr>
    </w:p>
    <w:p w:rsidR="009A3EAC" w:rsidRPr="007C000E" w:rsidRDefault="00792FF9" w:rsidP="00EF545B">
      <w:pPr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 w:eastAsia="es-MX"/>
        </w:rPr>
        <w:lastRenderedPageBreak/>
        <w:drawing>
          <wp:inline distT="0" distB="0" distL="0" distR="0">
            <wp:extent cx="1175385" cy="772160"/>
            <wp:effectExtent l="19050" t="0" r="5715" b="0"/>
            <wp:docPr id="15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926E36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SHCP</w:t>
      </w:r>
    </w:p>
    <w:p w:rsidR="009A3EAC" w:rsidRPr="007C000E" w:rsidRDefault="009A3EAC" w:rsidP="008145D2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AGROASEMEX, S.A.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BANCOMEXT: Banco Nacional de Comercio Exterior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BANOBRAS: Banca Nacional de Obras y Servicios Públicos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BANRURAL: Bando de Desarrollo Rural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BANSEFI: Banco del Ahorro Nacional y Servicios Financieros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CMM:</w:t>
      </w:r>
      <w:r w:rsidR="00CE5786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Casa de Moneda de México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CONDUSEF:</w:t>
      </w:r>
      <w:r w:rsidRPr="007C000E">
        <w:rPr>
          <w:rFonts w:ascii="Arial" w:hAnsi="Arial" w:cs="Arial"/>
        </w:rPr>
        <w:t xml:space="preserve"> </w:t>
      </w: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Comisión Nacional para </w:t>
      </w:r>
      <w:smartTag w:uri="urn:schemas-microsoft-com:office:smarttags" w:element="PersonName">
        <w:smartTagPr>
          <w:attr w:name="ProductID" w:val="la Defensa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Defensa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 de los Usuarios de las Instituciones Financieras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CONSAR: Comisión Nacional del Sistema de Ahorro para el Retiro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CNBV: Comisión Nacional Bancaria y de Valores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CNSF: Comisión Nacional de Seguros y Fianzas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FINANCIERA RURAL: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FOCIR: Fondo de Capitalización e Inversión del Sector Rural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INEGI: Instituto Nacional de Estadística y Geografía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IPAB: Instituto para </w:t>
      </w:r>
      <w:smartTag w:uri="urn:schemas-microsoft-com:office:smarttags" w:element="PersonName">
        <w:smartTagPr>
          <w:attr w:name="ProductID" w:val="la Protección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Protección</w:t>
        </w:r>
      </w:smartTag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 del Ahorro Bancario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LOTENAL: Lotería Nacional de México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Pronósticos para </w:t>
      </w:r>
      <w:smartTag w:uri="urn:schemas-microsoft-com:office:smarttags" w:element="PersonName">
        <w:smartTagPr>
          <w:attr w:name="ProductID" w:val="la Asistencia Pública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Asistencia Pública</w:t>
        </w:r>
      </w:smartTag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NAFIN: Nacional Financiera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SAT: Servicio de Administración tributaria </w:t>
      </w:r>
    </w:p>
    <w:p w:rsidR="009A3EAC" w:rsidRPr="007C000E" w:rsidRDefault="009A3EAC" w:rsidP="00471AA1">
      <w:pPr>
        <w:pStyle w:val="Prrafodelista"/>
        <w:numPr>
          <w:ilvl w:val="0"/>
          <w:numId w:val="13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SAE: Servicio de Administración y Enajenación de Bienes</w:t>
      </w:r>
    </w:p>
    <w:p w:rsidR="009A3EAC" w:rsidRPr="007C000E" w:rsidRDefault="009A3EAC" w:rsidP="00EF545B">
      <w:pPr>
        <w:jc w:val="right"/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792FF9" w:rsidP="00EF545B">
      <w:pPr>
        <w:jc w:val="right"/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1151890" cy="772160"/>
            <wp:effectExtent l="19050" t="0" r="0" b="0"/>
            <wp:docPr id="16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926E36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ECONOMÍA</w:t>
      </w:r>
    </w:p>
    <w:p w:rsidR="009A3EAC" w:rsidRPr="007C000E" w:rsidRDefault="009A3EAC" w:rsidP="00471AA1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CENAM: Centro Nacional de Meteorología </w:t>
      </w:r>
    </w:p>
    <w:p w:rsidR="009A3EAC" w:rsidRPr="007C000E" w:rsidRDefault="009A3EAC" w:rsidP="00471AA1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CIPI: Comisión Intersectorial de Política Industrial </w:t>
      </w:r>
    </w:p>
    <w:p w:rsidR="009A3EAC" w:rsidRPr="007C000E" w:rsidRDefault="009A3EAC" w:rsidP="00471AA1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COFECO: Comisión Federal de Competencia</w:t>
      </w:r>
    </w:p>
    <w:p w:rsidR="009A3EAC" w:rsidRPr="007C000E" w:rsidRDefault="009A3EAC" w:rsidP="00471AA1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COFEMER: Comisión  Federal de Mejora Regulatoria</w:t>
      </w:r>
    </w:p>
    <w:p w:rsidR="009A3EAC" w:rsidRPr="007C000E" w:rsidRDefault="009A3EAC" w:rsidP="00676529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Coordinación General del Programa Nacional de Apoyo para las </w:t>
      </w:r>
      <w:r w:rsidR="00105FE7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E</w:t>
      </w: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mpresas de </w:t>
      </w:r>
      <w:r w:rsidR="00105FE7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S</w:t>
      </w: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olidaridad</w:t>
      </w:r>
    </w:p>
    <w:p w:rsidR="009A3EAC" w:rsidRPr="007C000E" w:rsidRDefault="009A3EAC" w:rsidP="00627EB9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ESSA: Exportadora de Sal, S.A. de C.V.</w:t>
      </w:r>
    </w:p>
    <w:p w:rsidR="009A3EAC" w:rsidRPr="007C000E" w:rsidRDefault="009A3EAC" w:rsidP="00471AA1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FIFOMI: Fideicomiso de Fomento Minero</w:t>
      </w:r>
    </w:p>
    <w:p w:rsidR="009A3EAC" w:rsidRPr="007C000E" w:rsidRDefault="009A3EAC" w:rsidP="00471AA1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FONAES: Fondo de Apoyo a Empresas de Solidaridad </w:t>
      </w:r>
    </w:p>
    <w:p w:rsidR="009A3EAC" w:rsidRPr="007C000E" w:rsidRDefault="009A3EAC" w:rsidP="00471AA1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lastRenderedPageBreak/>
        <w:t xml:space="preserve">IMPI: Instituto Mexicano de </w:t>
      </w:r>
      <w:smartTag w:uri="urn:schemas-microsoft-com:office:smarttags" w:element="PersonName">
        <w:smartTagPr>
          <w:attr w:name="ProductID" w:val="la Propiedad Industrial"/>
        </w:smartTagPr>
        <w:r w:rsidRPr="007C000E">
          <w:rPr>
            <w:rStyle w:val="tituloseccioninterior1"/>
            <w:rFonts w:ascii="Arial" w:hAnsi="Arial" w:cs="Arial"/>
            <w:b w:val="0"/>
            <w:color w:val="auto"/>
            <w:sz w:val="24"/>
            <w:szCs w:val="24"/>
          </w:rPr>
          <w:t>la Propiedad Industrial</w:t>
        </w:r>
      </w:smartTag>
    </w:p>
    <w:p w:rsidR="009A3EAC" w:rsidRPr="007C000E" w:rsidRDefault="009A3EAC" w:rsidP="00471AA1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PRONAFIM: Programa Nacional de Financiamiento al Microempresario</w:t>
      </w:r>
    </w:p>
    <w:p w:rsidR="009A3EAC" w:rsidRPr="007C000E" w:rsidRDefault="009A3EAC" w:rsidP="00471AA1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PROFECO: Procuraduría Federal del Consumidor </w:t>
      </w:r>
    </w:p>
    <w:p w:rsidR="009A3EAC" w:rsidRPr="007C000E" w:rsidRDefault="009A3EAC" w:rsidP="00471AA1">
      <w:pPr>
        <w:pStyle w:val="Prrafodelista"/>
        <w:numPr>
          <w:ilvl w:val="0"/>
          <w:numId w:val="14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SGM: Servicio Geológico Mexicano</w:t>
      </w:r>
    </w:p>
    <w:p w:rsidR="009A3EAC" w:rsidRPr="007C000E" w:rsidRDefault="009A3EAC" w:rsidP="00EF545B">
      <w:pPr>
        <w:jc w:val="right"/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792FF9" w:rsidP="00EF545B">
      <w:pPr>
        <w:jc w:val="right"/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1175385" cy="783590"/>
            <wp:effectExtent l="19050" t="0" r="5715" b="0"/>
            <wp:docPr id="17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AB43D0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</w:p>
    <w:p w:rsidR="009A3EAC" w:rsidRPr="007C000E" w:rsidRDefault="009A3EAC" w:rsidP="00AB43D0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SECTUR</w:t>
      </w:r>
    </w:p>
    <w:p w:rsidR="009A3EAC" w:rsidRPr="007C000E" w:rsidRDefault="009A3EAC" w:rsidP="00471AA1">
      <w:pPr>
        <w:pStyle w:val="Prrafodelista"/>
        <w:numPr>
          <w:ilvl w:val="0"/>
          <w:numId w:val="1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CPTM: Consejo de Promoción Turística de México</w:t>
      </w:r>
    </w:p>
    <w:p w:rsidR="009A3EAC" w:rsidRPr="007C000E" w:rsidRDefault="009A3EAC" w:rsidP="00471AA1">
      <w:pPr>
        <w:pStyle w:val="Prrafodelista"/>
        <w:numPr>
          <w:ilvl w:val="0"/>
          <w:numId w:val="15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FONATUR: Fondo Nacional de Fomento al Turismo </w:t>
      </w:r>
    </w:p>
    <w:p w:rsidR="009A3EAC" w:rsidRPr="007C000E" w:rsidRDefault="009A3EAC" w:rsidP="00EF545B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</w:p>
    <w:p w:rsidR="009A3EAC" w:rsidRPr="007C000E" w:rsidRDefault="00792FF9" w:rsidP="00EF545B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inline distT="0" distB="0" distL="0" distR="0">
            <wp:extent cx="1175385" cy="783590"/>
            <wp:effectExtent l="19050" t="0" r="5715" b="0"/>
            <wp:docPr id="18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926E36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STPS</w:t>
      </w:r>
    </w:p>
    <w:p w:rsidR="009A3EAC" w:rsidRPr="007C000E" w:rsidRDefault="009A3EAC" w:rsidP="00471AA1">
      <w:pPr>
        <w:pStyle w:val="Prrafodelista"/>
        <w:numPr>
          <w:ilvl w:val="0"/>
          <w:numId w:val="16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CONASAMI: Comisión Nacional de Salarios Mínimos</w:t>
      </w:r>
    </w:p>
    <w:p w:rsidR="009A3EAC" w:rsidRPr="007C000E" w:rsidRDefault="009A3EAC" w:rsidP="00471AA1">
      <w:pPr>
        <w:pStyle w:val="Prrafodelista"/>
        <w:numPr>
          <w:ilvl w:val="0"/>
          <w:numId w:val="16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CONAMPROS: Comisión Nacional Mixta de Protección al Salario</w:t>
      </w:r>
    </w:p>
    <w:p w:rsidR="009A3EAC" w:rsidRPr="007C000E" w:rsidRDefault="009A3EAC" w:rsidP="00471AA1">
      <w:pPr>
        <w:pStyle w:val="Prrafodelista"/>
        <w:numPr>
          <w:ilvl w:val="0"/>
          <w:numId w:val="16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FONACOT: Fondo Nacional para el Consumo de los Trabajadores</w:t>
      </w:r>
    </w:p>
    <w:p w:rsidR="009A3EAC" w:rsidRPr="007C000E" w:rsidRDefault="009A3EAC" w:rsidP="00471AA1">
      <w:pPr>
        <w:pStyle w:val="Prrafodelista"/>
        <w:numPr>
          <w:ilvl w:val="0"/>
          <w:numId w:val="16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PROFEDET: Procuraduría Federal de la Defensa del Trabajo</w:t>
      </w:r>
    </w:p>
    <w:p w:rsidR="009A3EAC" w:rsidRPr="007C000E" w:rsidRDefault="009A3EAC" w:rsidP="00EF545B">
      <w:pPr>
        <w:jc w:val="right"/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792FF9" w:rsidP="00EF545B">
      <w:pPr>
        <w:jc w:val="right"/>
        <w:rPr>
          <w:rStyle w:val="tituloseccioninterior1"/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inline distT="0" distB="0" distL="0" distR="0">
            <wp:extent cx="1175385" cy="783590"/>
            <wp:effectExtent l="19050" t="0" r="5715" b="0"/>
            <wp:docPr id="19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AC" w:rsidRPr="007C000E" w:rsidRDefault="009A3EAC" w:rsidP="00926E36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SFP</w:t>
      </w:r>
    </w:p>
    <w:p w:rsidR="009A3EAC" w:rsidRPr="007C000E" w:rsidRDefault="009A3EAC" w:rsidP="00471AA1">
      <w:pPr>
        <w:pStyle w:val="Prrafodelista"/>
        <w:numPr>
          <w:ilvl w:val="0"/>
          <w:numId w:val="17"/>
        </w:numPr>
        <w:rPr>
          <w:rStyle w:val="tituloseccioninterior1"/>
          <w:rFonts w:ascii="Arial" w:hAnsi="Arial" w:cs="Arial"/>
          <w:b w:val="0"/>
          <w:color w:val="auto"/>
        </w:rPr>
      </w:pPr>
      <w:r w:rsidRPr="007C000E">
        <w:rPr>
          <w:rStyle w:val="tituloseccioninterior1"/>
          <w:rFonts w:ascii="Arial" w:hAnsi="Arial" w:cs="Arial"/>
          <w:b w:val="0"/>
          <w:color w:val="auto"/>
        </w:rPr>
        <w:t>CABAIN: comisión nacional de avalúos de bienes nacionales</w:t>
      </w:r>
    </w:p>
    <w:p w:rsidR="009A3EAC" w:rsidRPr="007C000E" w:rsidRDefault="009A3EAC" w:rsidP="00471AA1">
      <w:pPr>
        <w:pStyle w:val="Prrafodelista"/>
        <w:numPr>
          <w:ilvl w:val="0"/>
          <w:numId w:val="17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CITCC: Comisión Intersecretarial para la Transparencia y el Combate a la Corrupción </w:t>
      </w:r>
    </w:p>
    <w:p w:rsidR="009A3EAC" w:rsidRPr="007C000E" w:rsidRDefault="009A3EAC" w:rsidP="00471AA1">
      <w:pPr>
        <w:pStyle w:val="Prrafodelista"/>
        <w:numPr>
          <w:ilvl w:val="0"/>
          <w:numId w:val="17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 xml:space="preserve">INDAABIN: Instituto de Administración y Avalúos de Bienes Nacionales </w:t>
      </w:r>
    </w:p>
    <w:p w:rsidR="009A3EAC" w:rsidRPr="007C000E" w:rsidRDefault="009A3EAC" w:rsidP="00471AA1">
      <w:pPr>
        <w:pStyle w:val="Prrafodelista"/>
        <w:numPr>
          <w:ilvl w:val="0"/>
          <w:numId w:val="17"/>
        </w:num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  <w:r w:rsidRPr="007C000E"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  <w:t>SOA: Sistema de Organización de Archivo</w:t>
      </w:r>
    </w:p>
    <w:p w:rsidR="009A3EAC" w:rsidRPr="007C000E" w:rsidRDefault="009A3EAC" w:rsidP="00141E30">
      <w:p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9A3EAC" w:rsidP="00997116">
      <w:pPr>
        <w:rPr>
          <w:rStyle w:val="tituloseccioninterior1"/>
          <w:rFonts w:ascii="Arial" w:hAnsi="Arial" w:cs="Arial"/>
          <w:color w:val="auto"/>
          <w:sz w:val="32"/>
          <w:szCs w:val="32"/>
        </w:rPr>
      </w:pPr>
      <w:r w:rsidRPr="007C000E">
        <w:rPr>
          <w:rStyle w:val="tituloseccioninterior1"/>
          <w:rFonts w:ascii="Arial" w:hAnsi="Arial" w:cs="Arial"/>
          <w:color w:val="auto"/>
          <w:sz w:val="32"/>
          <w:szCs w:val="32"/>
        </w:rPr>
        <w:t>* ORGANISMOS NO SECTORIZADOS:</w:t>
      </w:r>
    </w:p>
    <w:p w:rsidR="009A3EAC" w:rsidRPr="007C000E" w:rsidRDefault="009A3EAC" w:rsidP="00471AA1">
      <w:pPr>
        <w:pStyle w:val="Prrafodelista"/>
        <w:numPr>
          <w:ilvl w:val="0"/>
          <w:numId w:val="18"/>
        </w:numPr>
        <w:rPr>
          <w:rStyle w:val="tituloseccioninterior1"/>
          <w:rFonts w:ascii="Arial" w:hAnsi="Arial" w:cs="Arial"/>
          <w:b w:val="0"/>
          <w:color w:val="auto"/>
        </w:rPr>
      </w:pPr>
      <w:r w:rsidRPr="007C000E">
        <w:rPr>
          <w:rStyle w:val="tituloseccioninterior1"/>
          <w:rFonts w:ascii="Arial" w:hAnsi="Arial" w:cs="Arial"/>
          <w:b w:val="0"/>
          <w:color w:val="auto"/>
        </w:rPr>
        <w:t>INMUJERES: Instituto Nacional de las Mujeres.</w:t>
      </w:r>
    </w:p>
    <w:p w:rsidR="009A3EAC" w:rsidRPr="007C000E" w:rsidRDefault="002118FE" w:rsidP="00471AA1">
      <w:pPr>
        <w:pStyle w:val="Prrafodelista"/>
        <w:numPr>
          <w:ilvl w:val="0"/>
          <w:numId w:val="18"/>
        </w:numPr>
        <w:rPr>
          <w:rStyle w:val="tituloseccioninterior1"/>
          <w:rFonts w:ascii="Arial" w:hAnsi="Arial" w:cs="Arial"/>
          <w:b w:val="0"/>
          <w:color w:val="auto"/>
        </w:rPr>
      </w:pPr>
      <w:r>
        <w:rPr>
          <w:rStyle w:val="tituloseccioninterior1"/>
          <w:rFonts w:ascii="Arial" w:hAnsi="Arial" w:cs="Arial"/>
          <w:b w:val="0"/>
          <w:color w:val="auto"/>
        </w:rPr>
        <w:t xml:space="preserve">ASA: </w:t>
      </w:r>
      <w:r w:rsidR="009A3EAC" w:rsidRPr="007C000E">
        <w:rPr>
          <w:rStyle w:val="tituloseccioninterior1"/>
          <w:rFonts w:ascii="Arial" w:hAnsi="Arial" w:cs="Arial"/>
          <w:b w:val="0"/>
          <w:color w:val="auto"/>
        </w:rPr>
        <w:t>Aeropuertos y Servicios Auxiliares</w:t>
      </w:r>
    </w:p>
    <w:p w:rsidR="009A3EAC" w:rsidRPr="007C000E" w:rsidRDefault="009A3EAC" w:rsidP="00471AA1">
      <w:pPr>
        <w:pStyle w:val="Prrafodelista"/>
        <w:numPr>
          <w:ilvl w:val="0"/>
          <w:numId w:val="18"/>
        </w:numPr>
        <w:rPr>
          <w:rStyle w:val="tituloseccioninterior1"/>
          <w:rFonts w:ascii="Arial" w:hAnsi="Arial" w:cs="Arial"/>
          <w:b w:val="0"/>
          <w:color w:val="auto"/>
        </w:rPr>
      </w:pPr>
      <w:r w:rsidRPr="007C000E">
        <w:rPr>
          <w:rStyle w:val="tituloseccioninterior1"/>
          <w:rFonts w:ascii="Arial" w:hAnsi="Arial" w:cs="Arial"/>
          <w:b w:val="0"/>
          <w:color w:val="auto"/>
        </w:rPr>
        <w:t>CDI: Comisión Nacional para el Desarrollo de los Pueblos Indígenas</w:t>
      </w:r>
    </w:p>
    <w:p w:rsidR="009A3EAC" w:rsidRPr="007C000E" w:rsidRDefault="009A3EAC" w:rsidP="00471AA1">
      <w:pPr>
        <w:pStyle w:val="Prrafodelista"/>
        <w:numPr>
          <w:ilvl w:val="0"/>
          <w:numId w:val="18"/>
        </w:numPr>
        <w:rPr>
          <w:rStyle w:val="tituloseccioninterior1"/>
          <w:rFonts w:ascii="Arial" w:hAnsi="Arial" w:cs="Arial"/>
          <w:b w:val="0"/>
          <w:color w:val="auto"/>
        </w:rPr>
      </w:pPr>
      <w:r w:rsidRPr="007C000E">
        <w:rPr>
          <w:rStyle w:val="tituloseccioninterior1"/>
          <w:rFonts w:ascii="Arial" w:hAnsi="Arial" w:cs="Arial"/>
          <w:b w:val="0"/>
          <w:color w:val="auto"/>
        </w:rPr>
        <w:t>CONAVI:</w:t>
      </w:r>
      <w:r w:rsidR="0011033E">
        <w:rPr>
          <w:rStyle w:val="tituloseccioninterior1"/>
          <w:rFonts w:ascii="Arial" w:hAnsi="Arial" w:cs="Arial"/>
          <w:b w:val="0"/>
          <w:color w:val="auto"/>
        </w:rPr>
        <w:t xml:space="preserve"> </w:t>
      </w:r>
      <w:r w:rsidRPr="007C000E">
        <w:rPr>
          <w:rStyle w:val="tituloseccioninterior1"/>
          <w:rFonts w:ascii="Arial" w:hAnsi="Arial" w:cs="Arial"/>
          <w:b w:val="0"/>
          <w:color w:val="auto"/>
        </w:rPr>
        <w:t>Co</w:t>
      </w:r>
      <w:r w:rsidR="0011033E">
        <w:rPr>
          <w:rStyle w:val="tituloseccioninterior1"/>
          <w:rFonts w:ascii="Arial" w:hAnsi="Arial" w:cs="Arial"/>
          <w:b w:val="0"/>
          <w:color w:val="auto"/>
        </w:rPr>
        <w:t>misión</w:t>
      </w:r>
      <w:r w:rsidRPr="007C000E">
        <w:rPr>
          <w:rStyle w:val="tituloseccioninterior1"/>
          <w:rFonts w:ascii="Arial" w:hAnsi="Arial" w:cs="Arial"/>
          <w:b w:val="0"/>
          <w:color w:val="auto"/>
        </w:rPr>
        <w:t xml:space="preserve"> Nacional de Vivienda</w:t>
      </w:r>
    </w:p>
    <w:p w:rsidR="009A3EAC" w:rsidRPr="007C000E" w:rsidRDefault="009A3EAC" w:rsidP="00471AA1">
      <w:pPr>
        <w:pStyle w:val="Prrafodelista"/>
        <w:numPr>
          <w:ilvl w:val="0"/>
          <w:numId w:val="18"/>
        </w:numPr>
        <w:rPr>
          <w:rStyle w:val="tituloseccioninterior1"/>
          <w:rFonts w:ascii="Arial" w:hAnsi="Arial" w:cs="Arial"/>
          <w:b w:val="0"/>
          <w:color w:val="auto"/>
        </w:rPr>
      </w:pPr>
      <w:r w:rsidRPr="007C000E">
        <w:rPr>
          <w:rStyle w:val="tituloseccioninterior1"/>
          <w:rFonts w:ascii="Arial" w:hAnsi="Arial" w:cs="Arial"/>
          <w:b w:val="0"/>
          <w:color w:val="auto"/>
        </w:rPr>
        <w:t>Financiera Rural</w:t>
      </w:r>
    </w:p>
    <w:p w:rsidR="009A3EAC" w:rsidRPr="007C000E" w:rsidRDefault="009A3EAC" w:rsidP="00141E30">
      <w:p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9A3EAC" w:rsidP="00761388">
      <w:p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9A3EAC" w:rsidP="00761388">
      <w:p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9A3EAC" w:rsidP="00761388">
      <w:pPr>
        <w:rPr>
          <w:rStyle w:val="tituloseccioninterior1"/>
          <w:rFonts w:ascii="Arial" w:hAnsi="Arial" w:cs="Arial"/>
          <w:b w:val="0"/>
          <w:color w:val="auto"/>
          <w:sz w:val="24"/>
          <w:szCs w:val="24"/>
        </w:rPr>
      </w:pPr>
    </w:p>
    <w:p w:rsidR="009A3EAC" w:rsidRPr="007C000E" w:rsidRDefault="009A3EAC" w:rsidP="00150402">
      <w:pPr>
        <w:rPr>
          <w:rStyle w:val="tituloseccioninterior1"/>
          <w:rFonts w:ascii="Arial" w:hAnsi="Arial" w:cs="Arial"/>
          <w:b w:val="0"/>
          <w:color w:val="auto"/>
          <w:sz w:val="22"/>
          <w:szCs w:val="22"/>
        </w:rPr>
      </w:pPr>
    </w:p>
    <w:p w:rsidR="009A3EAC" w:rsidRPr="007C000E" w:rsidRDefault="009A3EAC" w:rsidP="000D1316">
      <w:pPr>
        <w:rPr>
          <w:rFonts w:ascii="Arial" w:hAnsi="Arial" w:cs="Arial"/>
          <w:lang w:val="es-MX"/>
        </w:rPr>
      </w:pPr>
      <w:r w:rsidRPr="007C000E">
        <w:rPr>
          <w:rFonts w:ascii="Arial" w:hAnsi="Arial" w:cs="Arial"/>
          <w:lang w:val="es-MX"/>
        </w:rPr>
        <w:t xml:space="preserve">  </w:t>
      </w:r>
    </w:p>
    <w:p w:rsidR="009A3EAC" w:rsidRPr="007C000E" w:rsidRDefault="009A3EAC" w:rsidP="000D1316">
      <w:pPr>
        <w:rPr>
          <w:rFonts w:ascii="Arial" w:hAnsi="Arial" w:cs="Arial"/>
          <w:lang w:val="es-MX"/>
        </w:rPr>
      </w:pPr>
    </w:p>
    <w:p w:rsidR="009A3EAC" w:rsidRPr="007C000E" w:rsidRDefault="009A3EAC" w:rsidP="000D1316">
      <w:pPr>
        <w:rPr>
          <w:rFonts w:ascii="Arial" w:hAnsi="Arial" w:cs="Arial"/>
          <w:lang w:val="es-MX"/>
        </w:rPr>
      </w:pPr>
    </w:p>
    <w:p w:rsidR="009A3EAC" w:rsidRPr="007C000E" w:rsidRDefault="009A3EAC" w:rsidP="00C27BEF">
      <w:pPr>
        <w:rPr>
          <w:rFonts w:ascii="Arial" w:hAnsi="Arial" w:cs="Arial"/>
          <w:lang w:val="es-MX"/>
        </w:rPr>
      </w:pPr>
    </w:p>
    <w:p w:rsidR="009A3EAC" w:rsidRPr="007C000E" w:rsidRDefault="009A3EAC" w:rsidP="00A25F12">
      <w:pPr>
        <w:spacing w:after="140" w:line="240" w:lineRule="auto"/>
        <w:rPr>
          <w:rFonts w:ascii="Arial" w:hAnsi="Arial" w:cs="Arial"/>
          <w:i/>
          <w:sz w:val="28"/>
          <w:szCs w:val="28"/>
          <w:lang w:val="es-MX" w:eastAsia="es-MX"/>
        </w:rPr>
      </w:pPr>
    </w:p>
    <w:p w:rsidR="009A3EAC" w:rsidRPr="007C000E" w:rsidRDefault="009A3EAC">
      <w:pPr>
        <w:rPr>
          <w:rFonts w:ascii="Arial" w:hAnsi="Arial" w:cs="Arial"/>
          <w:lang w:val="es-MX"/>
        </w:rPr>
      </w:pPr>
    </w:p>
    <w:sectPr w:rsidR="009A3EAC" w:rsidRPr="007C000E" w:rsidSect="00C52E14">
      <w:pgSz w:w="11906" w:h="16838"/>
      <w:pgMar w:top="851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36A2"/>
    <w:multiLevelType w:val="hybridMultilevel"/>
    <w:tmpl w:val="228A5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180C"/>
    <w:multiLevelType w:val="hybridMultilevel"/>
    <w:tmpl w:val="8CE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13AAB"/>
    <w:multiLevelType w:val="hybridMultilevel"/>
    <w:tmpl w:val="FAD0A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D25F1"/>
    <w:multiLevelType w:val="hybridMultilevel"/>
    <w:tmpl w:val="87B84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F7827"/>
    <w:multiLevelType w:val="hybridMultilevel"/>
    <w:tmpl w:val="649AF6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04376"/>
    <w:multiLevelType w:val="hybridMultilevel"/>
    <w:tmpl w:val="AACA9E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A15A5"/>
    <w:multiLevelType w:val="hybridMultilevel"/>
    <w:tmpl w:val="290635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412A5"/>
    <w:multiLevelType w:val="hybridMultilevel"/>
    <w:tmpl w:val="E8E41A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97B62"/>
    <w:multiLevelType w:val="hybridMultilevel"/>
    <w:tmpl w:val="4CEC7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73906"/>
    <w:multiLevelType w:val="hybridMultilevel"/>
    <w:tmpl w:val="CA36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F0116"/>
    <w:multiLevelType w:val="hybridMultilevel"/>
    <w:tmpl w:val="B128B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42476"/>
    <w:multiLevelType w:val="hybridMultilevel"/>
    <w:tmpl w:val="F89CF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8E7466"/>
    <w:multiLevelType w:val="hybridMultilevel"/>
    <w:tmpl w:val="BBBA4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B34C6"/>
    <w:multiLevelType w:val="hybridMultilevel"/>
    <w:tmpl w:val="9EBACE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721F9"/>
    <w:multiLevelType w:val="hybridMultilevel"/>
    <w:tmpl w:val="1846A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51562"/>
    <w:multiLevelType w:val="hybridMultilevel"/>
    <w:tmpl w:val="03E4A0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252F3"/>
    <w:multiLevelType w:val="hybridMultilevel"/>
    <w:tmpl w:val="DD186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E442F"/>
    <w:multiLevelType w:val="hybridMultilevel"/>
    <w:tmpl w:val="212AB9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2"/>
  </w:num>
  <w:num w:numId="5">
    <w:abstractNumId w:val="4"/>
  </w:num>
  <w:num w:numId="6">
    <w:abstractNumId w:val="2"/>
  </w:num>
  <w:num w:numId="7">
    <w:abstractNumId w:val="10"/>
  </w:num>
  <w:num w:numId="8">
    <w:abstractNumId w:val="1"/>
  </w:num>
  <w:num w:numId="9">
    <w:abstractNumId w:val="16"/>
  </w:num>
  <w:num w:numId="10">
    <w:abstractNumId w:val="11"/>
  </w:num>
  <w:num w:numId="11">
    <w:abstractNumId w:val="9"/>
  </w:num>
  <w:num w:numId="12">
    <w:abstractNumId w:val="13"/>
  </w:num>
  <w:num w:numId="13">
    <w:abstractNumId w:val="15"/>
  </w:num>
  <w:num w:numId="14">
    <w:abstractNumId w:val="0"/>
  </w:num>
  <w:num w:numId="15">
    <w:abstractNumId w:val="14"/>
  </w:num>
  <w:num w:numId="16">
    <w:abstractNumId w:val="7"/>
  </w:num>
  <w:num w:numId="17">
    <w:abstractNumId w:val="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0AB"/>
    <w:rsid w:val="00010782"/>
    <w:rsid w:val="0002584E"/>
    <w:rsid w:val="00027728"/>
    <w:rsid w:val="0003119D"/>
    <w:rsid w:val="00051422"/>
    <w:rsid w:val="00053603"/>
    <w:rsid w:val="00054489"/>
    <w:rsid w:val="00056B9F"/>
    <w:rsid w:val="000648DF"/>
    <w:rsid w:val="00080761"/>
    <w:rsid w:val="00090E85"/>
    <w:rsid w:val="000A0B86"/>
    <w:rsid w:val="000A7C3D"/>
    <w:rsid w:val="000C31D9"/>
    <w:rsid w:val="000D1316"/>
    <w:rsid w:val="000D2FBC"/>
    <w:rsid w:val="000E65A7"/>
    <w:rsid w:val="000F3825"/>
    <w:rsid w:val="00105FE7"/>
    <w:rsid w:val="0011033E"/>
    <w:rsid w:val="00111197"/>
    <w:rsid w:val="00130BCB"/>
    <w:rsid w:val="00134BED"/>
    <w:rsid w:val="00141C7B"/>
    <w:rsid w:val="00141E30"/>
    <w:rsid w:val="001476BE"/>
    <w:rsid w:val="0014773D"/>
    <w:rsid w:val="00150402"/>
    <w:rsid w:val="00167BC4"/>
    <w:rsid w:val="00171492"/>
    <w:rsid w:val="001820B4"/>
    <w:rsid w:val="0019640A"/>
    <w:rsid w:val="0019680D"/>
    <w:rsid w:val="001974C9"/>
    <w:rsid w:val="001E596A"/>
    <w:rsid w:val="001F283E"/>
    <w:rsid w:val="002118FE"/>
    <w:rsid w:val="00212776"/>
    <w:rsid w:val="00233F9B"/>
    <w:rsid w:val="00234E36"/>
    <w:rsid w:val="00252D9D"/>
    <w:rsid w:val="002571F4"/>
    <w:rsid w:val="00265EA1"/>
    <w:rsid w:val="002664BA"/>
    <w:rsid w:val="00296839"/>
    <w:rsid w:val="002A5977"/>
    <w:rsid w:val="002B5A5E"/>
    <w:rsid w:val="002C651A"/>
    <w:rsid w:val="002D4C31"/>
    <w:rsid w:val="002E1B39"/>
    <w:rsid w:val="0030562A"/>
    <w:rsid w:val="003170AB"/>
    <w:rsid w:val="00351850"/>
    <w:rsid w:val="00355CFE"/>
    <w:rsid w:val="00370EAF"/>
    <w:rsid w:val="00376E83"/>
    <w:rsid w:val="00380D6C"/>
    <w:rsid w:val="00387045"/>
    <w:rsid w:val="00393B22"/>
    <w:rsid w:val="003D7574"/>
    <w:rsid w:val="003F3F29"/>
    <w:rsid w:val="003F7DC3"/>
    <w:rsid w:val="00402062"/>
    <w:rsid w:val="004143A3"/>
    <w:rsid w:val="00415395"/>
    <w:rsid w:val="0042021F"/>
    <w:rsid w:val="00423BDC"/>
    <w:rsid w:val="00425225"/>
    <w:rsid w:val="004662B7"/>
    <w:rsid w:val="00471AA1"/>
    <w:rsid w:val="00490204"/>
    <w:rsid w:val="004A61E8"/>
    <w:rsid w:val="004B150C"/>
    <w:rsid w:val="004E271E"/>
    <w:rsid w:val="00500B28"/>
    <w:rsid w:val="00501E55"/>
    <w:rsid w:val="00510FF7"/>
    <w:rsid w:val="005116AF"/>
    <w:rsid w:val="00511F1A"/>
    <w:rsid w:val="00513662"/>
    <w:rsid w:val="005274BC"/>
    <w:rsid w:val="005359AB"/>
    <w:rsid w:val="00551962"/>
    <w:rsid w:val="00586B27"/>
    <w:rsid w:val="005A67D0"/>
    <w:rsid w:val="005A6ACC"/>
    <w:rsid w:val="005B4AA0"/>
    <w:rsid w:val="005C4DBC"/>
    <w:rsid w:val="005D1964"/>
    <w:rsid w:val="005D48E4"/>
    <w:rsid w:val="005E691D"/>
    <w:rsid w:val="005F6443"/>
    <w:rsid w:val="006004DC"/>
    <w:rsid w:val="00602292"/>
    <w:rsid w:val="006132EE"/>
    <w:rsid w:val="00616B82"/>
    <w:rsid w:val="00620A8E"/>
    <w:rsid w:val="00621838"/>
    <w:rsid w:val="006240C3"/>
    <w:rsid w:val="00627EB9"/>
    <w:rsid w:val="0063597C"/>
    <w:rsid w:val="0064255F"/>
    <w:rsid w:val="00646507"/>
    <w:rsid w:val="00647B94"/>
    <w:rsid w:val="00660911"/>
    <w:rsid w:val="0066233D"/>
    <w:rsid w:val="00676529"/>
    <w:rsid w:val="006B04E3"/>
    <w:rsid w:val="006C1E51"/>
    <w:rsid w:val="006C3678"/>
    <w:rsid w:val="006C745B"/>
    <w:rsid w:val="006D1336"/>
    <w:rsid w:val="006D1A8A"/>
    <w:rsid w:val="006D4372"/>
    <w:rsid w:val="006F1FE6"/>
    <w:rsid w:val="00702A93"/>
    <w:rsid w:val="00710FF4"/>
    <w:rsid w:val="00714FC7"/>
    <w:rsid w:val="00736658"/>
    <w:rsid w:val="00744CE1"/>
    <w:rsid w:val="00761388"/>
    <w:rsid w:val="0076734E"/>
    <w:rsid w:val="007763FE"/>
    <w:rsid w:val="00781774"/>
    <w:rsid w:val="00792FF9"/>
    <w:rsid w:val="007B0CE6"/>
    <w:rsid w:val="007C000E"/>
    <w:rsid w:val="007C3FDD"/>
    <w:rsid w:val="007D1CD7"/>
    <w:rsid w:val="007D2941"/>
    <w:rsid w:val="007E0473"/>
    <w:rsid w:val="007E7D91"/>
    <w:rsid w:val="007F2F19"/>
    <w:rsid w:val="00804546"/>
    <w:rsid w:val="008069FE"/>
    <w:rsid w:val="008145D2"/>
    <w:rsid w:val="00833621"/>
    <w:rsid w:val="0084754B"/>
    <w:rsid w:val="00857925"/>
    <w:rsid w:val="00876C22"/>
    <w:rsid w:val="008A5864"/>
    <w:rsid w:val="008B55E5"/>
    <w:rsid w:val="008D7953"/>
    <w:rsid w:val="0091080A"/>
    <w:rsid w:val="00926E36"/>
    <w:rsid w:val="00927FBB"/>
    <w:rsid w:val="0094398E"/>
    <w:rsid w:val="00951B51"/>
    <w:rsid w:val="009744C8"/>
    <w:rsid w:val="0098229D"/>
    <w:rsid w:val="009967BF"/>
    <w:rsid w:val="00997116"/>
    <w:rsid w:val="009A3EAC"/>
    <w:rsid w:val="009A655A"/>
    <w:rsid w:val="009B26B7"/>
    <w:rsid w:val="009C0570"/>
    <w:rsid w:val="009C2CA3"/>
    <w:rsid w:val="009E2119"/>
    <w:rsid w:val="009F2B27"/>
    <w:rsid w:val="009F47BF"/>
    <w:rsid w:val="009F56AD"/>
    <w:rsid w:val="00A003E8"/>
    <w:rsid w:val="00A03AF8"/>
    <w:rsid w:val="00A12F74"/>
    <w:rsid w:val="00A25F12"/>
    <w:rsid w:val="00A51641"/>
    <w:rsid w:val="00A52B8B"/>
    <w:rsid w:val="00AA176F"/>
    <w:rsid w:val="00AA2AEF"/>
    <w:rsid w:val="00AA479E"/>
    <w:rsid w:val="00AB43D0"/>
    <w:rsid w:val="00AC0BDD"/>
    <w:rsid w:val="00AD4FEE"/>
    <w:rsid w:val="00AD5287"/>
    <w:rsid w:val="00AE26C6"/>
    <w:rsid w:val="00AE594C"/>
    <w:rsid w:val="00AF371C"/>
    <w:rsid w:val="00AF7476"/>
    <w:rsid w:val="00B07EB2"/>
    <w:rsid w:val="00B169BC"/>
    <w:rsid w:val="00B22298"/>
    <w:rsid w:val="00B42DE6"/>
    <w:rsid w:val="00B46B1B"/>
    <w:rsid w:val="00B64241"/>
    <w:rsid w:val="00B93EFC"/>
    <w:rsid w:val="00BB4C11"/>
    <w:rsid w:val="00BE0DA6"/>
    <w:rsid w:val="00BE41B9"/>
    <w:rsid w:val="00BF2377"/>
    <w:rsid w:val="00C2282C"/>
    <w:rsid w:val="00C27BEF"/>
    <w:rsid w:val="00C52E14"/>
    <w:rsid w:val="00C75C32"/>
    <w:rsid w:val="00C83F88"/>
    <w:rsid w:val="00C843F3"/>
    <w:rsid w:val="00C90737"/>
    <w:rsid w:val="00C909C5"/>
    <w:rsid w:val="00CD47EF"/>
    <w:rsid w:val="00CE0BFE"/>
    <w:rsid w:val="00CE5786"/>
    <w:rsid w:val="00CF2C7F"/>
    <w:rsid w:val="00CF2D02"/>
    <w:rsid w:val="00CF382A"/>
    <w:rsid w:val="00D05DC0"/>
    <w:rsid w:val="00D0682D"/>
    <w:rsid w:val="00D101A4"/>
    <w:rsid w:val="00D13970"/>
    <w:rsid w:val="00D669AF"/>
    <w:rsid w:val="00D739B7"/>
    <w:rsid w:val="00DA049C"/>
    <w:rsid w:val="00DA5C08"/>
    <w:rsid w:val="00DB1C59"/>
    <w:rsid w:val="00DC347C"/>
    <w:rsid w:val="00E00569"/>
    <w:rsid w:val="00E10F38"/>
    <w:rsid w:val="00E20200"/>
    <w:rsid w:val="00E20DD4"/>
    <w:rsid w:val="00E24BC3"/>
    <w:rsid w:val="00E26165"/>
    <w:rsid w:val="00E5073B"/>
    <w:rsid w:val="00E53CA8"/>
    <w:rsid w:val="00E64B49"/>
    <w:rsid w:val="00E71EEC"/>
    <w:rsid w:val="00E751A1"/>
    <w:rsid w:val="00ED1452"/>
    <w:rsid w:val="00ED6B7F"/>
    <w:rsid w:val="00ED72C9"/>
    <w:rsid w:val="00EE37CF"/>
    <w:rsid w:val="00EF049A"/>
    <w:rsid w:val="00EF545B"/>
    <w:rsid w:val="00F033B7"/>
    <w:rsid w:val="00F27433"/>
    <w:rsid w:val="00F27678"/>
    <w:rsid w:val="00F356D5"/>
    <w:rsid w:val="00F610D8"/>
    <w:rsid w:val="00F70810"/>
    <w:rsid w:val="00F75A08"/>
    <w:rsid w:val="00FA31A1"/>
    <w:rsid w:val="00FA405C"/>
    <w:rsid w:val="00FA764B"/>
    <w:rsid w:val="00FB793E"/>
    <w:rsid w:val="00FC0EFE"/>
    <w:rsid w:val="00FC4DBF"/>
    <w:rsid w:val="00FC71A3"/>
    <w:rsid w:val="00FE2471"/>
    <w:rsid w:val="00FE3A5B"/>
    <w:rsid w:val="00FF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EF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link w:val="Ttulo1Car"/>
    <w:uiPriority w:val="99"/>
    <w:qFormat/>
    <w:rsid w:val="00943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caps/>
      <w:color w:val="003366"/>
      <w:kern w:val="36"/>
      <w:sz w:val="34"/>
      <w:szCs w:val="3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94398E"/>
    <w:rPr>
      <w:rFonts w:ascii="Times New Roman" w:hAnsi="Times New Roman" w:cs="Times New Roman"/>
      <w:caps/>
      <w:color w:val="003366"/>
      <w:kern w:val="36"/>
      <w:sz w:val="34"/>
      <w:szCs w:val="34"/>
      <w:lang w:eastAsia="es-ES"/>
    </w:rPr>
  </w:style>
  <w:style w:type="character" w:customStyle="1" w:styleId="tituloseccioninterior1">
    <w:name w:val="titulo_seccioninterior1"/>
    <w:basedOn w:val="Fuentedeprrafopredeter"/>
    <w:uiPriority w:val="99"/>
    <w:rsid w:val="006D4372"/>
    <w:rPr>
      <w:rFonts w:ascii="Verdana" w:hAnsi="Verdana" w:cs="Times New Roman"/>
      <w:b/>
      <w:bCs/>
      <w:color w:val="FAAE3E"/>
      <w:sz w:val="25"/>
      <w:szCs w:val="25"/>
      <w:u w:val="none"/>
      <w:effect w:val="none"/>
    </w:rPr>
  </w:style>
  <w:style w:type="paragraph" w:styleId="Prrafodelista">
    <w:name w:val="List Paragraph"/>
    <w:basedOn w:val="Normal"/>
    <w:uiPriority w:val="99"/>
    <w:qFormat/>
    <w:rsid w:val="009971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B0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07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24210">
      <w:marLeft w:val="140"/>
      <w:marRight w:val="140"/>
      <w:marTop w:val="140"/>
      <w:marBottom w:val="1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semarnat.gob.mx/" TargetMode="External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1282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Jorge Andres Gomez Pineda</cp:lastModifiedBy>
  <cp:revision>17</cp:revision>
  <dcterms:created xsi:type="dcterms:W3CDTF">2010-06-08T14:37:00Z</dcterms:created>
  <dcterms:modified xsi:type="dcterms:W3CDTF">2010-06-08T17:25:00Z</dcterms:modified>
</cp:coreProperties>
</file>